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FD8E" w14:textId="5F5793BB" w:rsidR="00FA0B6B" w:rsidRDefault="00FA0B6B">
      <w:pPr>
        <w:rPr>
          <w:b/>
        </w:rPr>
      </w:pPr>
      <w:r>
        <w:rPr>
          <w:b/>
        </w:rPr>
        <w:t xml:space="preserve">MINUTES OF THE ASGWD HAMPSHIRE GUILD HELD ON </w:t>
      </w:r>
      <w:r w:rsidR="006D6698">
        <w:rPr>
          <w:b/>
        </w:rPr>
        <w:t>2</w:t>
      </w:r>
      <w:r w:rsidR="00577A6D">
        <w:rPr>
          <w:b/>
        </w:rPr>
        <w:t>1</w:t>
      </w:r>
      <w:r w:rsidR="00577A6D" w:rsidRPr="00577A6D">
        <w:rPr>
          <w:b/>
          <w:vertAlign w:val="superscript"/>
        </w:rPr>
        <w:t>st</w:t>
      </w:r>
      <w:r w:rsidR="00577A6D">
        <w:rPr>
          <w:b/>
        </w:rPr>
        <w:t xml:space="preserve"> April</w:t>
      </w:r>
      <w:r w:rsidR="00900BC5">
        <w:rPr>
          <w:b/>
        </w:rPr>
        <w:t xml:space="preserve"> 2018</w:t>
      </w:r>
    </w:p>
    <w:p w14:paraId="0945F7D9" w14:textId="30591098" w:rsidR="002B3F67" w:rsidRPr="00900BC5" w:rsidRDefault="00FA0B6B" w:rsidP="002B3F67">
      <w:pPr>
        <w:pStyle w:val="NoSpacing"/>
      </w:pPr>
      <w:r w:rsidRPr="002B3F67">
        <w:rPr>
          <w:b/>
        </w:rPr>
        <w:t>Present:</w:t>
      </w:r>
      <w:r w:rsidR="00900BC5">
        <w:rPr>
          <w:b/>
        </w:rPr>
        <w:t xml:space="preserve"> </w:t>
      </w:r>
      <w:r w:rsidR="00900BC5">
        <w:t xml:space="preserve">Ruth, Maya, Coral, Jenny, Jo, </w:t>
      </w:r>
      <w:r w:rsidR="00A554A1">
        <w:t>Sue, Richard</w:t>
      </w:r>
    </w:p>
    <w:p w14:paraId="5C41E957" w14:textId="0E42320F" w:rsidR="00FA0B6B" w:rsidRPr="00900BC5" w:rsidRDefault="00900BC5" w:rsidP="002B3F67">
      <w:pPr>
        <w:pStyle w:val="NoSpacing"/>
      </w:pPr>
      <w:r>
        <w:rPr>
          <w:b/>
        </w:rPr>
        <w:t>Apol</w:t>
      </w:r>
      <w:r w:rsidR="00FA0B6B" w:rsidRPr="002B3F67">
        <w:rPr>
          <w:b/>
        </w:rPr>
        <w:t>ogies:</w:t>
      </w:r>
      <w:r>
        <w:rPr>
          <w:b/>
        </w:rPr>
        <w:t xml:space="preserve"> </w:t>
      </w:r>
      <w:r w:rsidR="00756841" w:rsidRPr="00756841">
        <w:t>Della, Karen</w:t>
      </w:r>
    </w:p>
    <w:p w14:paraId="67A1A092" w14:textId="77777777" w:rsidR="002B3F67" w:rsidRDefault="002B3F67" w:rsidP="002B3F67">
      <w:pPr>
        <w:pStyle w:val="NoSpacing"/>
      </w:pPr>
    </w:p>
    <w:tbl>
      <w:tblPr>
        <w:tblStyle w:val="TableGrid"/>
        <w:tblW w:w="0" w:type="auto"/>
        <w:tblLook w:val="04A0" w:firstRow="1" w:lastRow="0" w:firstColumn="1" w:lastColumn="0" w:noHBand="0" w:noVBand="1"/>
      </w:tblPr>
      <w:tblGrid>
        <w:gridCol w:w="808"/>
        <w:gridCol w:w="6992"/>
        <w:gridCol w:w="1216"/>
      </w:tblGrid>
      <w:tr w:rsidR="00FA0B6B" w14:paraId="06A97697" w14:textId="77777777" w:rsidTr="00342279">
        <w:tc>
          <w:tcPr>
            <w:tcW w:w="808" w:type="dxa"/>
          </w:tcPr>
          <w:p w14:paraId="3E99E572" w14:textId="77777777" w:rsidR="00FA0B6B" w:rsidRDefault="00FA0B6B" w:rsidP="00FA0B6B"/>
        </w:tc>
        <w:tc>
          <w:tcPr>
            <w:tcW w:w="6992" w:type="dxa"/>
          </w:tcPr>
          <w:p w14:paraId="3104092D" w14:textId="77777777" w:rsidR="00FA0B6B" w:rsidRDefault="00FA0B6B" w:rsidP="00FA0B6B"/>
        </w:tc>
        <w:tc>
          <w:tcPr>
            <w:tcW w:w="1216" w:type="dxa"/>
          </w:tcPr>
          <w:p w14:paraId="02E0D71F" w14:textId="77777777" w:rsidR="00FA0B6B" w:rsidRPr="00FA0B6B" w:rsidRDefault="00FA0B6B" w:rsidP="00F121F8">
            <w:pPr>
              <w:jc w:val="center"/>
              <w:rPr>
                <w:b/>
              </w:rPr>
            </w:pPr>
            <w:r w:rsidRPr="00FA0B6B">
              <w:rPr>
                <w:b/>
              </w:rPr>
              <w:t>Action</w:t>
            </w:r>
          </w:p>
        </w:tc>
      </w:tr>
      <w:tr w:rsidR="00FA0B6B" w14:paraId="78E55A33" w14:textId="77777777" w:rsidTr="00342279">
        <w:tc>
          <w:tcPr>
            <w:tcW w:w="808" w:type="dxa"/>
          </w:tcPr>
          <w:p w14:paraId="2E37266C" w14:textId="77777777" w:rsidR="00FA0B6B" w:rsidRDefault="00FA0B6B" w:rsidP="00FA0B6B">
            <w:r>
              <w:t>1.</w:t>
            </w:r>
          </w:p>
        </w:tc>
        <w:tc>
          <w:tcPr>
            <w:tcW w:w="6992" w:type="dxa"/>
          </w:tcPr>
          <w:p w14:paraId="14C9C41C" w14:textId="77777777" w:rsidR="00FA0B6B" w:rsidRPr="00FA0B6B" w:rsidRDefault="00FA0B6B" w:rsidP="006E6498">
            <w:pPr>
              <w:spacing w:after="120"/>
              <w:rPr>
                <w:b/>
              </w:rPr>
            </w:pPr>
            <w:r>
              <w:rPr>
                <w:b/>
              </w:rPr>
              <w:t>Minutes of the last meeting – Matters Arising</w:t>
            </w:r>
          </w:p>
        </w:tc>
        <w:tc>
          <w:tcPr>
            <w:tcW w:w="1216" w:type="dxa"/>
          </w:tcPr>
          <w:p w14:paraId="1B752A52" w14:textId="77777777" w:rsidR="00FA0B6B" w:rsidRPr="00FA0B6B" w:rsidRDefault="00FA0B6B" w:rsidP="00F121F8">
            <w:pPr>
              <w:jc w:val="center"/>
              <w:rPr>
                <w:b/>
              </w:rPr>
            </w:pPr>
          </w:p>
        </w:tc>
      </w:tr>
      <w:tr w:rsidR="00FA0B6B" w14:paraId="558693ED" w14:textId="77777777" w:rsidTr="00342279">
        <w:tc>
          <w:tcPr>
            <w:tcW w:w="808" w:type="dxa"/>
          </w:tcPr>
          <w:p w14:paraId="11C246E3" w14:textId="77777777" w:rsidR="00FA0B6B" w:rsidRDefault="00FA0B6B" w:rsidP="00FA0B6B">
            <w:r>
              <w:t>1.1</w:t>
            </w:r>
          </w:p>
        </w:tc>
        <w:tc>
          <w:tcPr>
            <w:tcW w:w="6992" w:type="dxa"/>
          </w:tcPr>
          <w:p w14:paraId="02CCA8C3" w14:textId="2FEE167E" w:rsidR="00FA0B6B" w:rsidRPr="00FA0B6B" w:rsidRDefault="004E71D2" w:rsidP="006E6498">
            <w:pPr>
              <w:spacing w:after="120"/>
            </w:pPr>
            <w:r>
              <w:t xml:space="preserve">Numbering of sections </w:t>
            </w:r>
            <w:r w:rsidR="0006402A">
              <w:t>7.8.and 9 to be renumbered 9,10,11</w:t>
            </w:r>
          </w:p>
        </w:tc>
        <w:tc>
          <w:tcPr>
            <w:tcW w:w="1216" w:type="dxa"/>
          </w:tcPr>
          <w:p w14:paraId="0072F751" w14:textId="77777777" w:rsidR="00FA0B6B" w:rsidRPr="00FA0B6B" w:rsidRDefault="00F121F8" w:rsidP="00F121F8">
            <w:pPr>
              <w:jc w:val="center"/>
              <w:rPr>
                <w:b/>
              </w:rPr>
            </w:pPr>
            <w:r>
              <w:rPr>
                <w:b/>
              </w:rPr>
              <w:t>Ruth</w:t>
            </w:r>
          </w:p>
        </w:tc>
      </w:tr>
      <w:tr w:rsidR="00FA0B6B" w14:paraId="32C9005D" w14:textId="77777777" w:rsidTr="00342279">
        <w:tc>
          <w:tcPr>
            <w:tcW w:w="808" w:type="dxa"/>
          </w:tcPr>
          <w:p w14:paraId="26E5D019" w14:textId="77777777" w:rsidR="00FA0B6B" w:rsidRDefault="00FA0B6B" w:rsidP="00FA0B6B">
            <w:r>
              <w:t>1.2</w:t>
            </w:r>
          </w:p>
        </w:tc>
        <w:tc>
          <w:tcPr>
            <w:tcW w:w="6992" w:type="dxa"/>
          </w:tcPr>
          <w:p w14:paraId="596D101E" w14:textId="5C55BF8F" w:rsidR="00FA0B6B" w:rsidRDefault="00CD00C3" w:rsidP="006E6498">
            <w:pPr>
              <w:spacing w:after="120"/>
            </w:pPr>
            <w:r>
              <w:t>(</w:t>
            </w:r>
            <w:r w:rsidR="003F4C94">
              <w:t>1.2</w:t>
            </w:r>
            <w:r>
              <w:t>)</w:t>
            </w:r>
            <w:r w:rsidR="003F4C94">
              <w:t xml:space="preserve"> </w:t>
            </w:r>
            <w:r w:rsidR="00060EC4">
              <w:t>Richard Grapes has agreed to take over the role as Chairman and has been co-opted onto the committee to help him prepare for the role.</w:t>
            </w:r>
          </w:p>
        </w:tc>
        <w:tc>
          <w:tcPr>
            <w:tcW w:w="1216" w:type="dxa"/>
          </w:tcPr>
          <w:p w14:paraId="48104237" w14:textId="679B859A" w:rsidR="00FA0B6B" w:rsidRDefault="00FA0B6B" w:rsidP="00060EC4">
            <w:pPr>
              <w:rPr>
                <w:b/>
              </w:rPr>
            </w:pPr>
          </w:p>
        </w:tc>
      </w:tr>
      <w:tr w:rsidR="00FA0B6B" w14:paraId="4783542B" w14:textId="77777777" w:rsidTr="00342279">
        <w:trPr>
          <w:trHeight w:val="897"/>
        </w:trPr>
        <w:tc>
          <w:tcPr>
            <w:tcW w:w="808" w:type="dxa"/>
          </w:tcPr>
          <w:p w14:paraId="641FB518" w14:textId="77777777" w:rsidR="00FA0B6B" w:rsidRDefault="00FA0B6B" w:rsidP="00FA0B6B">
            <w:r>
              <w:t>1.3</w:t>
            </w:r>
          </w:p>
        </w:tc>
        <w:tc>
          <w:tcPr>
            <w:tcW w:w="6992" w:type="dxa"/>
          </w:tcPr>
          <w:p w14:paraId="2F73343C" w14:textId="1080DEEC" w:rsidR="00FA0B6B" w:rsidRDefault="00CD00C3" w:rsidP="00A07578">
            <w:pPr>
              <w:spacing w:after="160" w:line="259" w:lineRule="auto"/>
            </w:pPr>
            <w:r>
              <w:t>(</w:t>
            </w:r>
            <w:r w:rsidR="003F4C94">
              <w:t>1.5</w:t>
            </w:r>
            <w:r>
              <w:t>)</w:t>
            </w:r>
            <w:r w:rsidR="003F4C94">
              <w:t xml:space="preserve"> </w:t>
            </w:r>
            <w:r w:rsidR="003F4C94">
              <w:t>We (Alex, Sue B, Coral and</w:t>
            </w:r>
            <w:r w:rsidR="003F4C94">
              <w:t xml:space="preserve"> Della</w:t>
            </w:r>
            <w:r w:rsidR="003F4C94">
              <w:t xml:space="preserve">) have had a meeting and agreed to </w:t>
            </w:r>
            <w:proofErr w:type="gramStart"/>
            <w:r w:rsidR="003F4C94">
              <w:t>look into</w:t>
            </w:r>
            <w:proofErr w:type="gramEnd"/>
            <w:r w:rsidR="003F4C94">
              <w:t xml:space="preserve"> the following venues</w:t>
            </w:r>
            <w:r w:rsidR="00A07578">
              <w:t xml:space="preserve">: </w:t>
            </w:r>
            <w:r w:rsidR="00A07578">
              <w:t>King John’s House</w:t>
            </w:r>
            <w:r w:rsidR="00A07578">
              <w:t xml:space="preserve">, </w:t>
            </w:r>
            <w:r w:rsidR="00A07578">
              <w:t>Discovery Centre</w:t>
            </w:r>
            <w:r w:rsidR="00A07578">
              <w:t xml:space="preserve">, </w:t>
            </w:r>
            <w:r w:rsidR="00A07578">
              <w:t xml:space="preserve">Hinton </w:t>
            </w:r>
            <w:proofErr w:type="spellStart"/>
            <w:r w:rsidR="00A07578">
              <w:t>Ampner</w:t>
            </w:r>
            <w:proofErr w:type="spellEnd"/>
            <w:r w:rsidR="00A07578">
              <w:t xml:space="preserve">, </w:t>
            </w:r>
            <w:r w:rsidR="00A07578">
              <w:t>Eastleigh Museum</w:t>
            </w:r>
            <w:r w:rsidR="00A07578">
              <w:t xml:space="preserve">, </w:t>
            </w:r>
            <w:r w:rsidR="00A07578">
              <w:t>Whitchurch</w:t>
            </w:r>
            <w:r w:rsidR="00A07578">
              <w:t xml:space="preserve">, </w:t>
            </w:r>
            <w:r w:rsidR="00A07578">
              <w:t>Hillier’s</w:t>
            </w:r>
          </w:p>
        </w:tc>
        <w:tc>
          <w:tcPr>
            <w:tcW w:w="1216" w:type="dxa"/>
          </w:tcPr>
          <w:p w14:paraId="71A7A574" w14:textId="77777777" w:rsidR="00FA0B6B" w:rsidRDefault="00FA0B6B" w:rsidP="00F121F8">
            <w:pPr>
              <w:jc w:val="center"/>
              <w:rPr>
                <w:b/>
              </w:rPr>
            </w:pPr>
          </w:p>
        </w:tc>
      </w:tr>
      <w:tr w:rsidR="00FA0B6B" w14:paraId="2A9B4C2F" w14:textId="77777777" w:rsidTr="00342279">
        <w:tc>
          <w:tcPr>
            <w:tcW w:w="808" w:type="dxa"/>
          </w:tcPr>
          <w:p w14:paraId="1440C75F" w14:textId="77777777" w:rsidR="00FA0B6B" w:rsidRDefault="00FA0B6B" w:rsidP="00FA0B6B">
            <w:r>
              <w:t>1.4</w:t>
            </w:r>
          </w:p>
        </w:tc>
        <w:tc>
          <w:tcPr>
            <w:tcW w:w="6992" w:type="dxa"/>
          </w:tcPr>
          <w:p w14:paraId="2736E255" w14:textId="18F29A31" w:rsidR="000A3BAB" w:rsidRDefault="00CD00C3" w:rsidP="00D62BBA">
            <w:pPr>
              <w:spacing w:after="120"/>
            </w:pPr>
            <w:r>
              <w:t xml:space="preserve">(9.3) </w:t>
            </w:r>
            <w:r w:rsidR="009B04A7">
              <w:t xml:space="preserve">John </w:t>
            </w:r>
            <w:proofErr w:type="spellStart"/>
            <w:r w:rsidR="009B04A7">
              <w:t>Arbon</w:t>
            </w:r>
            <w:proofErr w:type="spellEnd"/>
            <w:r w:rsidR="009B04A7">
              <w:t xml:space="preserve"> fleece challenge – some people who wanted fleece didn’t get any.  Need to ask if anyone has some they don’t think they will use</w:t>
            </w:r>
            <w:r w:rsidR="00D62BBA">
              <w:t xml:space="preserve">. </w:t>
            </w:r>
          </w:p>
        </w:tc>
        <w:tc>
          <w:tcPr>
            <w:tcW w:w="1216" w:type="dxa"/>
          </w:tcPr>
          <w:p w14:paraId="7F95A301" w14:textId="7D9D7064" w:rsidR="00FA0B6B" w:rsidRDefault="00D62BBA" w:rsidP="00F121F8">
            <w:pPr>
              <w:jc w:val="center"/>
              <w:rPr>
                <w:b/>
              </w:rPr>
            </w:pPr>
            <w:r>
              <w:rPr>
                <w:b/>
              </w:rPr>
              <w:t>Jenny</w:t>
            </w:r>
          </w:p>
        </w:tc>
      </w:tr>
      <w:tr w:rsidR="00215AEC" w14:paraId="3F2F6AFD" w14:textId="77777777" w:rsidTr="00342279">
        <w:tc>
          <w:tcPr>
            <w:tcW w:w="808" w:type="dxa"/>
          </w:tcPr>
          <w:p w14:paraId="12957F00" w14:textId="487C5573" w:rsidR="00215AEC" w:rsidRDefault="00D62BBA" w:rsidP="00FA0B6B">
            <w:r>
              <w:t>2.</w:t>
            </w:r>
          </w:p>
        </w:tc>
        <w:tc>
          <w:tcPr>
            <w:tcW w:w="6992" w:type="dxa"/>
          </w:tcPr>
          <w:p w14:paraId="0C35ED8F" w14:textId="77777777" w:rsidR="00215AEC" w:rsidRPr="00215AEC" w:rsidRDefault="002C3BAF" w:rsidP="006E6498">
            <w:pPr>
              <w:spacing w:after="120"/>
              <w:rPr>
                <w:b/>
              </w:rPr>
            </w:pPr>
            <w:r>
              <w:rPr>
                <w:b/>
              </w:rPr>
              <w:t>Chairs report</w:t>
            </w:r>
          </w:p>
        </w:tc>
        <w:tc>
          <w:tcPr>
            <w:tcW w:w="1216" w:type="dxa"/>
          </w:tcPr>
          <w:p w14:paraId="0BE7302A" w14:textId="77777777" w:rsidR="00215AEC" w:rsidRDefault="00215AEC" w:rsidP="00F121F8">
            <w:pPr>
              <w:jc w:val="center"/>
              <w:rPr>
                <w:b/>
              </w:rPr>
            </w:pPr>
          </w:p>
        </w:tc>
      </w:tr>
      <w:tr w:rsidR="00215AEC" w14:paraId="55B149BB" w14:textId="77777777" w:rsidTr="00342279">
        <w:tc>
          <w:tcPr>
            <w:tcW w:w="808" w:type="dxa"/>
          </w:tcPr>
          <w:p w14:paraId="19283A70" w14:textId="0C0897A4" w:rsidR="00215AEC" w:rsidRDefault="00D62BBA" w:rsidP="00FA0B6B">
            <w:r>
              <w:t>2</w:t>
            </w:r>
            <w:r w:rsidR="00215AEC">
              <w:t>.1</w:t>
            </w:r>
          </w:p>
        </w:tc>
        <w:tc>
          <w:tcPr>
            <w:tcW w:w="6992" w:type="dxa"/>
          </w:tcPr>
          <w:p w14:paraId="7EAA156F" w14:textId="7420F060" w:rsidR="00756841" w:rsidRDefault="00756841" w:rsidP="00756841">
            <w:r>
              <w:t xml:space="preserve">Karen Parkin hoped to be at the committee meeting to tell the you herself that she is resigning from the </w:t>
            </w:r>
            <w:proofErr w:type="gramStart"/>
            <w:r>
              <w:t>committee, but</w:t>
            </w:r>
            <w:proofErr w:type="gramEnd"/>
            <w:r>
              <w:t xml:space="preserve"> is unlikely to be able to come to guild on Saturday morning</w:t>
            </w:r>
            <w:r w:rsidR="000F702A">
              <w:t>.</w:t>
            </w:r>
          </w:p>
          <w:p w14:paraId="0986B49B" w14:textId="77777777" w:rsidR="00756841" w:rsidRDefault="00756841" w:rsidP="00756841">
            <w:pPr>
              <w:rPr>
                <w:rFonts w:cstheme="minorHAnsi"/>
              </w:rPr>
            </w:pPr>
          </w:p>
          <w:p w14:paraId="0FCB56F5" w14:textId="77777777" w:rsidR="00756841" w:rsidRPr="001F61C1" w:rsidRDefault="00756841" w:rsidP="00756841">
            <w:pPr>
              <w:rPr>
                <w:rFonts w:cstheme="minorHAnsi"/>
                <w:b/>
              </w:rPr>
            </w:pPr>
            <w:r w:rsidRPr="001F61C1">
              <w:rPr>
                <w:rFonts w:cstheme="minorHAnsi"/>
                <w:b/>
              </w:rPr>
              <w:t>Data Protection Act</w:t>
            </w:r>
          </w:p>
          <w:p w14:paraId="37569BF3" w14:textId="02C97F34" w:rsidR="00215AEC" w:rsidRPr="00BE1B92" w:rsidRDefault="00756841" w:rsidP="00BE1B92">
            <w:pPr>
              <w:rPr>
                <w:rFonts w:cstheme="minorHAnsi"/>
              </w:rPr>
            </w:pPr>
            <w:r>
              <w:rPr>
                <w:rFonts w:cstheme="minorHAnsi"/>
              </w:rPr>
              <w:t xml:space="preserve">Thank </w:t>
            </w:r>
            <w:proofErr w:type="gramStart"/>
            <w:r>
              <w:rPr>
                <w:rFonts w:cstheme="minorHAnsi"/>
              </w:rPr>
              <w:t>you Ruth</w:t>
            </w:r>
            <w:proofErr w:type="gramEnd"/>
            <w:r>
              <w:rPr>
                <w:rFonts w:cstheme="minorHAnsi"/>
              </w:rPr>
              <w:t xml:space="preserve"> for finding and distributing the information from the Association regarding the data protection act changes – to be discussed.  Having read this documentation, in its current form, it means that only a very few people in the guild will have access to the membership list, i.e. it is not distributed to all guild members.  I can’t find anything on-line that would enable that.  This will have to be explained to guild members at News and Views (and possibly go in the next News Letter) and everyone who holds any current or old address lists needs to delete / destroy them. It also means that whenever any emails are sent out to member, all the member email addresses need to be in the blind copy address section otherwise, we will be disclosing membership email addressed to other members.</w:t>
            </w:r>
          </w:p>
        </w:tc>
        <w:tc>
          <w:tcPr>
            <w:tcW w:w="1216" w:type="dxa"/>
          </w:tcPr>
          <w:p w14:paraId="10A99B23" w14:textId="77777777" w:rsidR="00215AEC" w:rsidRDefault="00215AEC" w:rsidP="00F121F8">
            <w:pPr>
              <w:jc w:val="center"/>
              <w:rPr>
                <w:b/>
              </w:rPr>
            </w:pPr>
          </w:p>
        </w:tc>
      </w:tr>
      <w:tr w:rsidR="002C3BAF" w14:paraId="318526C5" w14:textId="77777777" w:rsidTr="00342279">
        <w:tc>
          <w:tcPr>
            <w:tcW w:w="808" w:type="dxa"/>
          </w:tcPr>
          <w:p w14:paraId="0D6677BC" w14:textId="2DF97EB0" w:rsidR="002C3BAF" w:rsidRDefault="00BE1B92" w:rsidP="00FA0B6B">
            <w:r>
              <w:t>3</w:t>
            </w:r>
            <w:r w:rsidR="002C3BAF">
              <w:t>.</w:t>
            </w:r>
          </w:p>
        </w:tc>
        <w:tc>
          <w:tcPr>
            <w:tcW w:w="6992" w:type="dxa"/>
          </w:tcPr>
          <w:p w14:paraId="2F0C10E2" w14:textId="77777777" w:rsidR="002C3BAF" w:rsidRPr="002C3BAF" w:rsidRDefault="002C3BAF" w:rsidP="006E6498">
            <w:pPr>
              <w:spacing w:after="120"/>
              <w:rPr>
                <w:b/>
              </w:rPr>
            </w:pPr>
            <w:r w:rsidRPr="002C3BAF">
              <w:rPr>
                <w:b/>
              </w:rPr>
              <w:t>Treasurers report</w:t>
            </w:r>
          </w:p>
        </w:tc>
        <w:tc>
          <w:tcPr>
            <w:tcW w:w="1216" w:type="dxa"/>
          </w:tcPr>
          <w:p w14:paraId="7CF080AB" w14:textId="77777777" w:rsidR="002C3BAF" w:rsidRDefault="002C3BAF" w:rsidP="00F121F8">
            <w:pPr>
              <w:jc w:val="center"/>
              <w:rPr>
                <w:b/>
              </w:rPr>
            </w:pPr>
          </w:p>
        </w:tc>
      </w:tr>
      <w:tr w:rsidR="002C3BAF" w14:paraId="5739C165" w14:textId="77777777" w:rsidTr="00342279">
        <w:tc>
          <w:tcPr>
            <w:tcW w:w="808" w:type="dxa"/>
          </w:tcPr>
          <w:p w14:paraId="5C2D16C7" w14:textId="3202BA3B" w:rsidR="002C3BAF" w:rsidRDefault="007557E0" w:rsidP="00FA0B6B">
            <w:r>
              <w:t>3</w:t>
            </w:r>
            <w:r w:rsidR="002C3BAF">
              <w:t>.1</w:t>
            </w:r>
          </w:p>
        </w:tc>
        <w:tc>
          <w:tcPr>
            <w:tcW w:w="6992" w:type="dxa"/>
          </w:tcPr>
          <w:p w14:paraId="48CFA782" w14:textId="11654DCD" w:rsidR="002C3BAF" w:rsidRDefault="007557E0" w:rsidP="006E6498">
            <w:pPr>
              <w:spacing w:after="120"/>
            </w:pPr>
            <w:r>
              <w:t xml:space="preserve">Savings account opened.  </w:t>
            </w:r>
            <w:proofErr w:type="spellStart"/>
            <w:r>
              <w:t>Shawcross</w:t>
            </w:r>
            <w:proofErr w:type="spellEnd"/>
            <w:r>
              <w:t xml:space="preserve"> CAF account.  60 </w:t>
            </w:r>
            <w:proofErr w:type="spellStart"/>
            <w:r>
              <w:t>days notice</w:t>
            </w:r>
            <w:proofErr w:type="spellEnd"/>
            <w:r>
              <w:t xml:space="preserve"> £4000 deposited.</w:t>
            </w:r>
          </w:p>
        </w:tc>
        <w:tc>
          <w:tcPr>
            <w:tcW w:w="1216" w:type="dxa"/>
          </w:tcPr>
          <w:p w14:paraId="615A108C" w14:textId="77777777" w:rsidR="002C3BAF" w:rsidRDefault="002C3BAF" w:rsidP="00F121F8">
            <w:pPr>
              <w:jc w:val="center"/>
              <w:rPr>
                <w:b/>
              </w:rPr>
            </w:pPr>
          </w:p>
        </w:tc>
      </w:tr>
      <w:tr w:rsidR="00215AEC" w14:paraId="2A2A0029" w14:textId="77777777" w:rsidTr="00342279">
        <w:tc>
          <w:tcPr>
            <w:tcW w:w="808" w:type="dxa"/>
          </w:tcPr>
          <w:p w14:paraId="5DBD272A" w14:textId="36C8F0B5" w:rsidR="00215AEC" w:rsidRDefault="007557E0" w:rsidP="00FA0B6B">
            <w:r>
              <w:t>3</w:t>
            </w:r>
            <w:r w:rsidR="00215AEC">
              <w:t>.2</w:t>
            </w:r>
          </w:p>
        </w:tc>
        <w:tc>
          <w:tcPr>
            <w:tcW w:w="6992" w:type="dxa"/>
          </w:tcPr>
          <w:p w14:paraId="3C94708B" w14:textId="68E2C8E0" w:rsidR="00215AEC" w:rsidRDefault="002C3BAF" w:rsidP="006E6498">
            <w:pPr>
              <w:spacing w:after="120"/>
            </w:pPr>
            <w:r>
              <w:t>Coral produced reports of the accounts over the year</w:t>
            </w:r>
            <w:r w:rsidR="008032CE">
              <w:t xml:space="preserve">.  </w:t>
            </w:r>
            <w:r>
              <w:t xml:space="preserve"> </w:t>
            </w:r>
            <w:r w:rsidR="008032CE">
              <w:t>The sales table funds are going down.</w:t>
            </w:r>
            <w:r w:rsidR="00AF69C2">
              <w:t xml:space="preserve">  Can we simplify the paperwork and keep copies</w:t>
            </w:r>
            <w:r w:rsidR="00AB3254">
              <w:t xml:space="preserve"> so we can fill them in when we </w:t>
            </w:r>
            <w:proofErr w:type="gramStart"/>
            <w:r w:rsidR="00AB3254">
              <w:t>arrive.</w:t>
            </w:r>
            <w:proofErr w:type="gramEnd"/>
            <w:r w:rsidR="00AB3254">
              <w:t xml:space="preserve"> </w:t>
            </w:r>
          </w:p>
        </w:tc>
        <w:tc>
          <w:tcPr>
            <w:tcW w:w="1216" w:type="dxa"/>
          </w:tcPr>
          <w:p w14:paraId="60536BD2" w14:textId="77777777" w:rsidR="00215AEC" w:rsidRDefault="00AF69C2" w:rsidP="00F121F8">
            <w:pPr>
              <w:jc w:val="center"/>
              <w:rPr>
                <w:b/>
              </w:rPr>
            </w:pPr>
            <w:r>
              <w:rPr>
                <w:b/>
              </w:rPr>
              <w:t>Promote the sales table</w:t>
            </w:r>
          </w:p>
          <w:p w14:paraId="25AE48C2" w14:textId="1119A7CF" w:rsidR="00AB3254" w:rsidRDefault="00AB3254" w:rsidP="00F121F8">
            <w:pPr>
              <w:jc w:val="center"/>
              <w:rPr>
                <w:b/>
              </w:rPr>
            </w:pPr>
            <w:r>
              <w:rPr>
                <w:b/>
              </w:rPr>
              <w:t>Coral to look at paperwork</w:t>
            </w:r>
          </w:p>
        </w:tc>
      </w:tr>
      <w:tr w:rsidR="00215AEC" w14:paraId="4E792D91" w14:textId="77777777" w:rsidTr="00342279">
        <w:tc>
          <w:tcPr>
            <w:tcW w:w="808" w:type="dxa"/>
          </w:tcPr>
          <w:p w14:paraId="2854FBE3" w14:textId="53688B57" w:rsidR="00215AEC" w:rsidRDefault="007557E0" w:rsidP="00FA0B6B">
            <w:r>
              <w:t>3</w:t>
            </w:r>
            <w:r w:rsidR="00CC15F7">
              <w:t>.3</w:t>
            </w:r>
          </w:p>
        </w:tc>
        <w:tc>
          <w:tcPr>
            <w:tcW w:w="6992" w:type="dxa"/>
          </w:tcPr>
          <w:p w14:paraId="5F5008E2" w14:textId="17D0F48E" w:rsidR="00CC15F7" w:rsidRDefault="00B87787" w:rsidP="006E6498">
            <w:pPr>
              <w:spacing w:after="120"/>
            </w:pPr>
            <w:r>
              <w:t xml:space="preserve">Valuation of assets </w:t>
            </w:r>
            <w:r w:rsidR="00B57072">
              <w:t>–</w:t>
            </w:r>
            <w:r>
              <w:t xml:space="preserve"> </w:t>
            </w:r>
            <w:r w:rsidR="00B57072">
              <w:t xml:space="preserve">Had items valued at replacement costs before but this was too high.  </w:t>
            </w:r>
            <w:proofErr w:type="gramStart"/>
            <w:r w:rsidR="00B57072">
              <w:t>Also</w:t>
            </w:r>
            <w:proofErr w:type="gramEnd"/>
            <w:r w:rsidR="00B57072">
              <w:t xml:space="preserve"> we have books that no-one uses and so their value should be £0.</w:t>
            </w:r>
            <w:r w:rsidR="00E96D28">
              <w:t xml:space="preserve">  Rest of books valued at £5 each x 220 books = £1100 book value.  We need to explain this to the members.</w:t>
            </w:r>
          </w:p>
        </w:tc>
        <w:tc>
          <w:tcPr>
            <w:tcW w:w="1216" w:type="dxa"/>
          </w:tcPr>
          <w:p w14:paraId="1C71A2A4" w14:textId="77777777" w:rsidR="00215AEC" w:rsidRDefault="00F121F8" w:rsidP="00F121F8">
            <w:pPr>
              <w:jc w:val="center"/>
              <w:rPr>
                <w:b/>
              </w:rPr>
            </w:pPr>
            <w:r>
              <w:rPr>
                <w:b/>
              </w:rPr>
              <w:t>Coral</w:t>
            </w:r>
          </w:p>
        </w:tc>
      </w:tr>
      <w:tr w:rsidR="00CC15F7" w14:paraId="37FF7C58" w14:textId="77777777" w:rsidTr="00342279">
        <w:tc>
          <w:tcPr>
            <w:tcW w:w="808" w:type="dxa"/>
          </w:tcPr>
          <w:p w14:paraId="19D5F22A" w14:textId="2CD7367C" w:rsidR="00CC15F7" w:rsidRDefault="007557E0" w:rsidP="00FA0B6B">
            <w:r>
              <w:lastRenderedPageBreak/>
              <w:t>3</w:t>
            </w:r>
            <w:r w:rsidR="00E443AA">
              <w:t>.4</w:t>
            </w:r>
          </w:p>
        </w:tc>
        <w:tc>
          <w:tcPr>
            <w:tcW w:w="6992" w:type="dxa"/>
          </w:tcPr>
          <w:p w14:paraId="3FB7EA9B" w14:textId="2EC24BBC" w:rsidR="00E443AA" w:rsidRDefault="002450B4" w:rsidP="006E6498">
            <w:pPr>
              <w:spacing w:after="120"/>
            </w:pPr>
            <w:r>
              <w:t>Asset list has been updated</w:t>
            </w:r>
            <w:r w:rsidR="00FC4E0B">
              <w:t xml:space="preserve">.  Promote the library and equipment we </w:t>
            </w:r>
            <w:proofErr w:type="gramStart"/>
            <w:r w:rsidR="00FC4E0B">
              <w:t>have to</w:t>
            </w:r>
            <w:proofErr w:type="gramEnd"/>
            <w:r w:rsidR="00FC4E0B">
              <w:t xml:space="preserve"> borrow.</w:t>
            </w:r>
          </w:p>
        </w:tc>
        <w:tc>
          <w:tcPr>
            <w:tcW w:w="1216" w:type="dxa"/>
          </w:tcPr>
          <w:p w14:paraId="0DB022BD" w14:textId="2D26DE73" w:rsidR="00CC15F7" w:rsidRDefault="00FC4E0B" w:rsidP="00F121F8">
            <w:pPr>
              <w:jc w:val="center"/>
              <w:rPr>
                <w:b/>
              </w:rPr>
            </w:pPr>
            <w:r>
              <w:rPr>
                <w:b/>
              </w:rPr>
              <w:t>All</w:t>
            </w:r>
          </w:p>
          <w:p w14:paraId="39316BC0" w14:textId="77777777" w:rsidR="003667B8" w:rsidRDefault="003667B8" w:rsidP="00F121F8">
            <w:pPr>
              <w:jc w:val="center"/>
              <w:rPr>
                <w:b/>
              </w:rPr>
            </w:pPr>
          </w:p>
        </w:tc>
      </w:tr>
      <w:tr w:rsidR="00FC4E0B" w14:paraId="1D2ADA65" w14:textId="77777777" w:rsidTr="00342279">
        <w:tc>
          <w:tcPr>
            <w:tcW w:w="808" w:type="dxa"/>
          </w:tcPr>
          <w:p w14:paraId="26A0DB4F" w14:textId="0E27D178" w:rsidR="00FC4E0B" w:rsidRDefault="00FC4E0B" w:rsidP="00FA0B6B">
            <w:r>
              <w:t>3.5</w:t>
            </w:r>
          </w:p>
        </w:tc>
        <w:tc>
          <w:tcPr>
            <w:tcW w:w="6992" w:type="dxa"/>
          </w:tcPr>
          <w:p w14:paraId="040A3893" w14:textId="6A852030" w:rsidR="00FC4E0B" w:rsidRDefault="00FC4E0B" w:rsidP="006E6498">
            <w:pPr>
              <w:spacing w:after="120"/>
            </w:pPr>
            <w:r>
              <w:t>Accounts prepared for 2017-18.  Accounts look in reasonable balance and no increases seem to be needed.</w:t>
            </w:r>
          </w:p>
        </w:tc>
        <w:tc>
          <w:tcPr>
            <w:tcW w:w="1216" w:type="dxa"/>
          </w:tcPr>
          <w:p w14:paraId="17290ED6" w14:textId="77777777" w:rsidR="00FC4E0B" w:rsidRDefault="00FC4E0B" w:rsidP="00F121F8">
            <w:pPr>
              <w:jc w:val="center"/>
              <w:rPr>
                <w:b/>
              </w:rPr>
            </w:pPr>
          </w:p>
        </w:tc>
      </w:tr>
      <w:tr w:rsidR="003667B8" w14:paraId="23602BE8" w14:textId="77777777" w:rsidTr="00342279">
        <w:tc>
          <w:tcPr>
            <w:tcW w:w="808" w:type="dxa"/>
          </w:tcPr>
          <w:p w14:paraId="5F51FC68" w14:textId="599A810F" w:rsidR="003667B8" w:rsidRDefault="00D844CB" w:rsidP="00FA0B6B">
            <w:r>
              <w:t>4</w:t>
            </w:r>
            <w:r w:rsidR="003667B8">
              <w:t>.</w:t>
            </w:r>
          </w:p>
        </w:tc>
        <w:tc>
          <w:tcPr>
            <w:tcW w:w="6992" w:type="dxa"/>
          </w:tcPr>
          <w:p w14:paraId="674D03B6" w14:textId="77777777" w:rsidR="003667B8" w:rsidRPr="003667B8" w:rsidRDefault="00263BEE" w:rsidP="006E6498">
            <w:pPr>
              <w:spacing w:after="120"/>
              <w:rPr>
                <w:b/>
              </w:rPr>
            </w:pPr>
            <w:r>
              <w:rPr>
                <w:b/>
              </w:rPr>
              <w:t>CORRESPONDANCE</w:t>
            </w:r>
          </w:p>
        </w:tc>
        <w:tc>
          <w:tcPr>
            <w:tcW w:w="1216" w:type="dxa"/>
          </w:tcPr>
          <w:p w14:paraId="10944678" w14:textId="77777777" w:rsidR="003667B8" w:rsidRDefault="003667B8" w:rsidP="00F121F8">
            <w:pPr>
              <w:jc w:val="center"/>
              <w:rPr>
                <w:b/>
              </w:rPr>
            </w:pPr>
          </w:p>
        </w:tc>
      </w:tr>
      <w:tr w:rsidR="003667B8" w14:paraId="2924DB75" w14:textId="77777777" w:rsidTr="00342279">
        <w:tc>
          <w:tcPr>
            <w:tcW w:w="808" w:type="dxa"/>
          </w:tcPr>
          <w:p w14:paraId="3B81339B" w14:textId="59FE2DB9" w:rsidR="003667B8" w:rsidRDefault="00D844CB" w:rsidP="00FA0B6B">
            <w:r>
              <w:t>4</w:t>
            </w:r>
            <w:r w:rsidR="003667B8">
              <w:t>.1</w:t>
            </w:r>
          </w:p>
        </w:tc>
        <w:tc>
          <w:tcPr>
            <w:tcW w:w="6992" w:type="dxa"/>
          </w:tcPr>
          <w:p w14:paraId="66A5905B" w14:textId="68B1B0E4" w:rsidR="003667B8" w:rsidRPr="003667B8" w:rsidRDefault="00D844CB" w:rsidP="006E6498">
            <w:pPr>
              <w:spacing w:after="120"/>
            </w:pPr>
            <w:r>
              <w:t>None</w:t>
            </w:r>
          </w:p>
        </w:tc>
        <w:tc>
          <w:tcPr>
            <w:tcW w:w="1216" w:type="dxa"/>
          </w:tcPr>
          <w:p w14:paraId="789FE519" w14:textId="2A627D7B" w:rsidR="003667B8" w:rsidRDefault="003667B8" w:rsidP="00D844CB">
            <w:pPr>
              <w:rPr>
                <w:b/>
              </w:rPr>
            </w:pPr>
          </w:p>
        </w:tc>
      </w:tr>
      <w:tr w:rsidR="00263BEE" w14:paraId="6A6C48EA" w14:textId="77777777" w:rsidTr="00342279">
        <w:tc>
          <w:tcPr>
            <w:tcW w:w="808" w:type="dxa"/>
          </w:tcPr>
          <w:p w14:paraId="0603D639" w14:textId="637F01FA" w:rsidR="00263BEE" w:rsidRDefault="00D844CB" w:rsidP="00263BEE">
            <w:r>
              <w:t>5</w:t>
            </w:r>
            <w:r w:rsidR="00263BEE">
              <w:t>.</w:t>
            </w:r>
          </w:p>
        </w:tc>
        <w:tc>
          <w:tcPr>
            <w:tcW w:w="6992" w:type="dxa"/>
          </w:tcPr>
          <w:p w14:paraId="5C3DFD75" w14:textId="77777777" w:rsidR="00263BEE" w:rsidRDefault="00263BEE" w:rsidP="006E6498">
            <w:pPr>
              <w:spacing w:after="120"/>
            </w:pPr>
            <w:r>
              <w:rPr>
                <w:b/>
              </w:rPr>
              <w:t>YOUTH GUILD</w:t>
            </w:r>
          </w:p>
        </w:tc>
        <w:tc>
          <w:tcPr>
            <w:tcW w:w="1216" w:type="dxa"/>
          </w:tcPr>
          <w:p w14:paraId="5131468C" w14:textId="77777777" w:rsidR="00263BEE" w:rsidRDefault="00263BEE" w:rsidP="00F121F8">
            <w:pPr>
              <w:jc w:val="center"/>
              <w:rPr>
                <w:b/>
              </w:rPr>
            </w:pPr>
          </w:p>
        </w:tc>
      </w:tr>
      <w:tr w:rsidR="00263BEE" w14:paraId="2F929B76" w14:textId="77777777" w:rsidTr="00342279">
        <w:tc>
          <w:tcPr>
            <w:tcW w:w="808" w:type="dxa"/>
          </w:tcPr>
          <w:p w14:paraId="573633F7" w14:textId="15CD7D8D" w:rsidR="00263BEE" w:rsidRDefault="00D844CB" w:rsidP="00FA0B6B">
            <w:r>
              <w:t>5</w:t>
            </w:r>
            <w:r w:rsidR="00263BEE">
              <w:t>.1</w:t>
            </w:r>
          </w:p>
        </w:tc>
        <w:tc>
          <w:tcPr>
            <w:tcW w:w="6992" w:type="dxa"/>
          </w:tcPr>
          <w:p w14:paraId="55746757" w14:textId="094A98E6" w:rsidR="00263BEE" w:rsidRPr="00A558A4" w:rsidRDefault="00D844CB" w:rsidP="006E6498">
            <w:pPr>
              <w:spacing w:after="120"/>
            </w:pPr>
            <w:r w:rsidRPr="00A558A4">
              <w:t>Super workshop ma</w:t>
            </w:r>
            <w:r w:rsidR="00A558A4">
              <w:t>k</w:t>
            </w:r>
            <w:r w:rsidRPr="00A558A4">
              <w:t>ing table mats with rag weaving.  The children enjoyed themselves</w:t>
            </w:r>
            <w:r w:rsidR="00A558A4" w:rsidRPr="00A558A4">
              <w:t>.  The hall needs booking for Oct18-May 19.  Good numbers this year.  8 attending a workshop pays for itself.</w:t>
            </w:r>
          </w:p>
        </w:tc>
        <w:tc>
          <w:tcPr>
            <w:tcW w:w="1216" w:type="dxa"/>
          </w:tcPr>
          <w:p w14:paraId="6DAD61EC" w14:textId="170A82DA" w:rsidR="00263BEE" w:rsidRDefault="00A558A4" w:rsidP="00F121F8">
            <w:pPr>
              <w:jc w:val="center"/>
              <w:rPr>
                <w:b/>
              </w:rPr>
            </w:pPr>
            <w:r>
              <w:rPr>
                <w:b/>
              </w:rPr>
              <w:t>Maya</w:t>
            </w:r>
          </w:p>
        </w:tc>
      </w:tr>
      <w:tr w:rsidR="00263BEE" w14:paraId="7E59E09F" w14:textId="77777777" w:rsidTr="00342279">
        <w:tc>
          <w:tcPr>
            <w:tcW w:w="808" w:type="dxa"/>
          </w:tcPr>
          <w:p w14:paraId="2662DA1B" w14:textId="4344A598" w:rsidR="00263BEE" w:rsidRDefault="00A558A4" w:rsidP="00FA0B6B">
            <w:r>
              <w:t>6</w:t>
            </w:r>
            <w:r w:rsidR="00263BEE">
              <w:t>.</w:t>
            </w:r>
          </w:p>
        </w:tc>
        <w:tc>
          <w:tcPr>
            <w:tcW w:w="6992" w:type="dxa"/>
          </w:tcPr>
          <w:p w14:paraId="3956084A" w14:textId="77777777" w:rsidR="00263BEE" w:rsidRPr="002D3493" w:rsidRDefault="00263BEE" w:rsidP="006E6498">
            <w:pPr>
              <w:spacing w:after="120"/>
            </w:pPr>
            <w:r>
              <w:rPr>
                <w:b/>
              </w:rPr>
              <w:t>LIBRARY</w:t>
            </w:r>
          </w:p>
        </w:tc>
        <w:tc>
          <w:tcPr>
            <w:tcW w:w="1216" w:type="dxa"/>
          </w:tcPr>
          <w:p w14:paraId="3488C77D" w14:textId="77777777" w:rsidR="00263BEE" w:rsidRDefault="00263BEE" w:rsidP="00F121F8">
            <w:pPr>
              <w:jc w:val="center"/>
              <w:rPr>
                <w:b/>
              </w:rPr>
            </w:pPr>
          </w:p>
        </w:tc>
      </w:tr>
      <w:tr w:rsidR="00263BEE" w14:paraId="2858C1AF" w14:textId="77777777" w:rsidTr="00342279">
        <w:tc>
          <w:tcPr>
            <w:tcW w:w="808" w:type="dxa"/>
          </w:tcPr>
          <w:p w14:paraId="590B2846" w14:textId="77777777" w:rsidR="00263BEE" w:rsidRDefault="00263BEE" w:rsidP="00FA0B6B">
            <w:r>
              <w:t>7.1</w:t>
            </w:r>
          </w:p>
        </w:tc>
        <w:tc>
          <w:tcPr>
            <w:tcW w:w="6992" w:type="dxa"/>
          </w:tcPr>
          <w:p w14:paraId="1C14F0A8" w14:textId="2693A328" w:rsidR="00263BEE" w:rsidRPr="002D3493" w:rsidRDefault="00A402C1" w:rsidP="006E6498">
            <w:pPr>
              <w:spacing w:after="120"/>
              <w:rPr>
                <w:b/>
              </w:rPr>
            </w:pPr>
            <w:r>
              <w:t>Book list circulated but not yet discussed</w:t>
            </w:r>
          </w:p>
        </w:tc>
        <w:tc>
          <w:tcPr>
            <w:tcW w:w="1216" w:type="dxa"/>
          </w:tcPr>
          <w:p w14:paraId="6A610DBB" w14:textId="08E6EA49" w:rsidR="00263BEE" w:rsidRDefault="00263BEE" w:rsidP="00F121F8">
            <w:pPr>
              <w:jc w:val="center"/>
              <w:rPr>
                <w:b/>
              </w:rPr>
            </w:pPr>
          </w:p>
        </w:tc>
      </w:tr>
      <w:tr w:rsidR="00263BEE" w14:paraId="64EEE9C3" w14:textId="77777777" w:rsidTr="00342279">
        <w:tc>
          <w:tcPr>
            <w:tcW w:w="808" w:type="dxa"/>
          </w:tcPr>
          <w:p w14:paraId="700B2EFD" w14:textId="02530197" w:rsidR="00263BEE" w:rsidRDefault="00A402C1" w:rsidP="00FA0B6B">
            <w:r>
              <w:t>7</w:t>
            </w:r>
            <w:r w:rsidR="00263BEE">
              <w:t>.</w:t>
            </w:r>
          </w:p>
        </w:tc>
        <w:tc>
          <w:tcPr>
            <w:tcW w:w="6992" w:type="dxa"/>
          </w:tcPr>
          <w:p w14:paraId="781686A2" w14:textId="77777777" w:rsidR="00263BEE" w:rsidRPr="00263BEE" w:rsidRDefault="00263BEE" w:rsidP="006E6498">
            <w:pPr>
              <w:spacing w:after="120"/>
              <w:rPr>
                <w:b/>
              </w:rPr>
            </w:pPr>
            <w:r w:rsidRPr="00263BEE">
              <w:rPr>
                <w:b/>
              </w:rPr>
              <w:t>PROGRAMME PLANNER</w:t>
            </w:r>
          </w:p>
        </w:tc>
        <w:tc>
          <w:tcPr>
            <w:tcW w:w="1216" w:type="dxa"/>
          </w:tcPr>
          <w:p w14:paraId="1337F641" w14:textId="77777777" w:rsidR="00263BEE" w:rsidRDefault="00263BEE" w:rsidP="00F121F8">
            <w:pPr>
              <w:jc w:val="center"/>
              <w:rPr>
                <w:b/>
              </w:rPr>
            </w:pPr>
          </w:p>
        </w:tc>
      </w:tr>
      <w:tr w:rsidR="00263BEE" w14:paraId="6AA920D6" w14:textId="77777777" w:rsidTr="00342279">
        <w:tc>
          <w:tcPr>
            <w:tcW w:w="808" w:type="dxa"/>
          </w:tcPr>
          <w:p w14:paraId="3C8AC8FD" w14:textId="0E86A49C" w:rsidR="00263BEE" w:rsidRDefault="00A402C1" w:rsidP="00FA0B6B">
            <w:r>
              <w:t>7</w:t>
            </w:r>
            <w:r w:rsidR="00263BEE">
              <w:t>.1</w:t>
            </w:r>
          </w:p>
        </w:tc>
        <w:tc>
          <w:tcPr>
            <w:tcW w:w="6992" w:type="dxa"/>
          </w:tcPr>
          <w:p w14:paraId="334D6202" w14:textId="65305220" w:rsidR="00263BEE" w:rsidRPr="00263BEE" w:rsidRDefault="00A402C1" w:rsidP="006E6498">
            <w:pPr>
              <w:spacing w:after="120"/>
            </w:pPr>
            <w:r>
              <w:t>Next year</w:t>
            </w:r>
            <w:r w:rsidR="002A1FC5">
              <w:t xml:space="preserve"> – textiles in Stroud – speaker booked.  Freda Robinson</w:t>
            </w:r>
            <w:r w:rsidR="002241D0">
              <w:t xml:space="preserve"> </w:t>
            </w:r>
            <w:r w:rsidR="006F40DE">
              <w:t>–</w:t>
            </w:r>
            <w:r w:rsidR="002241D0">
              <w:t xml:space="preserve"> braids</w:t>
            </w:r>
            <w:r w:rsidR="006F40DE">
              <w:t>.  Health talk on spinning and weaving with exercises!  Journey down the silk road re-booking.</w:t>
            </w:r>
            <w:r w:rsidR="00342279">
              <w:t xml:space="preserve">  2 skill sharing days March and November</w:t>
            </w:r>
            <w:r w:rsidR="00263BEE">
              <w:t>.</w:t>
            </w:r>
          </w:p>
        </w:tc>
        <w:tc>
          <w:tcPr>
            <w:tcW w:w="1216" w:type="dxa"/>
          </w:tcPr>
          <w:p w14:paraId="3AB5C73C" w14:textId="77777777" w:rsidR="00263BEE" w:rsidRDefault="00263BEE" w:rsidP="00F121F8">
            <w:pPr>
              <w:jc w:val="center"/>
              <w:rPr>
                <w:b/>
              </w:rPr>
            </w:pPr>
            <w:r>
              <w:rPr>
                <w:b/>
              </w:rPr>
              <w:t>Jenny</w:t>
            </w:r>
          </w:p>
        </w:tc>
      </w:tr>
      <w:tr w:rsidR="00263BEE" w14:paraId="7EFECCB1" w14:textId="77777777" w:rsidTr="00342279">
        <w:tc>
          <w:tcPr>
            <w:tcW w:w="808" w:type="dxa"/>
          </w:tcPr>
          <w:p w14:paraId="63DADE0B" w14:textId="06251230" w:rsidR="00263BEE" w:rsidRDefault="001F631A" w:rsidP="00FA0B6B">
            <w:r>
              <w:t>8</w:t>
            </w:r>
            <w:r w:rsidR="00263BEE">
              <w:t>.</w:t>
            </w:r>
          </w:p>
        </w:tc>
        <w:tc>
          <w:tcPr>
            <w:tcW w:w="6992" w:type="dxa"/>
          </w:tcPr>
          <w:p w14:paraId="5E8526A8" w14:textId="77777777" w:rsidR="00263BEE" w:rsidRPr="002D3493" w:rsidRDefault="00263BEE" w:rsidP="006E6498">
            <w:pPr>
              <w:spacing w:after="120"/>
            </w:pPr>
            <w:r>
              <w:rPr>
                <w:b/>
              </w:rPr>
              <w:t>WEBSITE</w:t>
            </w:r>
          </w:p>
        </w:tc>
        <w:tc>
          <w:tcPr>
            <w:tcW w:w="1216" w:type="dxa"/>
          </w:tcPr>
          <w:p w14:paraId="3528F2FE" w14:textId="77777777" w:rsidR="00263BEE" w:rsidRDefault="00263BEE" w:rsidP="00F121F8">
            <w:pPr>
              <w:jc w:val="center"/>
              <w:rPr>
                <w:b/>
              </w:rPr>
            </w:pPr>
          </w:p>
        </w:tc>
      </w:tr>
      <w:tr w:rsidR="00263BEE" w14:paraId="7DEA45BB" w14:textId="77777777" w:rsidTr="00342279">
        <w:tc>
          <w:tcPr>
            <w:tcW w:w="808" w:type="dxa"/>
          </w:tcPr>
          <w:p w14:paraId="0FFF9B03" w14:textId="04959976" w:rsidR="00263BEE" w:rsidRDefault="001F631A" w:rsidP="00FA0B6B">
            <w:r>
              <w:t>8</w:t>
            </w:r>
            <w:r w:rsidR="00263BEE">
              <w:t>.1</w:t>
            </w:r>
          </w:p>
        </w:tc>
        <w:tc>
          <w:tcPr>
            <w:tcW w:w="6992" w:type="dxa"/>
          </w:tcPr>
          <w:p w14:paraId="5BEA8D8B" w14:textId="13C329E2" w:rsidR="00263BEE" w:rsidRPr="002D3493" w:rsidRDefault="001F631A" w:rsidP="006E6498">
            <w:pPr>
              <w:spacing w:after="120"/>
              <w:rPr>
                <w:b/>
              </w:rPr>
            </w:pPr>
            <w:r>
              <w:t>Promote library and equipment</w:t>
            </w:r>
            <w:r w:rsidR="006E6498">
              <w:t>.</w:t>
            </w:r>
          </w:p>
        </w:tc>
        <w:tc>
          <w:tcPr>
            <w:tcW w:w="1216" w:type="dxa"/>
          </w:tcPr>
          <w:p w14:paraId="5044E3F6" w14:textId="1932CDFA" w:rsidR="00263BEE" w:rsidRDefault="001F631A" w:rsidP="00F121F8">
            <w:pPr>
              <w:jc w:val="center"/>
              <w:rPr>
                <w:b/>
              </w:rPr>
            </w:pPr>
            <w:r>
              <w:rPr>
                <w:b/>
              </w:rPr>
              <w:t>Jo</w:t>
            </w:r>
          </w:p>
        </w:tc>
      </w:tr>
      <w:tr w:rsidR="00263BEE" w14:paraId="071E1F5D" w14:textId="77777777" w:rsidTr="00342279">
        <w:tc>
          <w:tcPr>
            <w:tcW w:w="808" w:type="dxa"/>
          </w:tcPr>
          <w:p w14:paraId="1AA5E842" w14:textId="5B656613" w:rsidR="00263BEE" w:rsidRDefault="008D6936" w:rsidP="00FA0B6B">
            <w:r>
              <w:t>9.</w:t>
            </w:r>
          </w:p>
        </w:tc>
        <w:tc>
          <w:tcPr>
            <w:tcW w:w="6992" w:type="dxa"/>
          </w:tcPr>
          <w:p w14:paraId="69CBFEB2" w14:textId="77777777" w:rsidR="00263BEE" w:rsidRPr="002D3493" w:rsidRDefault="00263BEE" w:rsidP="006E6498">
            <w:pPr>
              <w:spacing w:after="120"/>
            </w:pPr>
            <w:r>
              <w:rPr>
                <w:b/>
              </w:rPr>
              <w:t>EVENTS</w:t>
            </w:r>
          </w:p>
        </w:tc>
        <w:tc>
          <w:tcPr>
            <w:tcW w:w="1216" w:type="dxa"/>
          </w:tcPr>
          <w:p w14:paraId="51F6E0E2" w14:textId="77777777" w:rsidR="00263BEE" w:rsidRDefault="00263BEE" w:rsidP="00F121F8">
            <w:pPr>
              <w:jc w:val="center"/>
              <w:rPr>
                <w:b/>
              </w:rPr>
            </w:pPr>
          </w:p>
        </w:tc>
      </w:tr>
      <w:tr w:rsidR="00263BEE" w14:paraId="2A5B1AFC" w14:textId="77777777" w:rsidTr="00342279">
        <w:tc>
          <w:tcPr>
            <w:tcW w:w="808" w:type="dxa"/>
          </w:tcPr>
          <w:p w14:paraId="29A5DD6C" w14:textId="7CBE2FFF" w:rsidR="00263BEE" w:rsidRDefault="008D6936" w:rsidP="00FA0B6B">
            <w:r>
              <w:t>9</w:t>
            </w:r>
            <w:r w:rsidR="00263BEE">
              <w:t>.1</w:t>
            </w:r>
          </w:p>
        </w:tc>
        <w:tc>
          <w:tcPr>
            <w:tcW w:w="6992" w:type="dxa"/>
          </w:tcPr>
          <w:p w14:paraId="5B2C3945" w14:textId="12FB7CA7" w:rsidR="00263BEE" w:rsidRPr="002D3493" w:rsidRDefault="00D362B1" w:rsidP="006E6498">
            <w:pPr>
              <w:spacing w:after="120"/>
              <w:rPr>
                <w:b/>
              </w:rPr>
            </w:pPr>
            <w:r>
              <w:t xml:space="preserve">Publicising events.  </w:t>
            </w:r>
            <w:r w:rsidR="00AA502D">
              <w:t>Jo</w:t>
            </w:r>
            <w:r w:rsidR="00785EA2">
              <w:t xml:space="preserve"> </w:t>
            </w:r>
            <w:r w:rsidR="00AA502D">
              <w:t xml:space="preserve">and Coral have got people signed up. </w:t>
            </w:r>
          </w:p>
        </w:tc>
        <w:tc>
          <w:tcPr>
            <w:tcW w:w="1216" w:type="dxa"/>
          </w:tcPr>
          <w:p w14:paraId="4A9DFF61" w14:textId="77777777" w:rsidR="00263BEE" w:rsidRDefault="00263BEE" w:rsidP="00F121F8">
            <w:pPr>
              <w:jc w:val="center"/>
              <w:rPr>
                <w:b/>
              </w:rPr>
            </w:pPr>
          </w:p>
        </w:tc>
      </w:tr>
      <w:tr w:rsidR="00263BEE" w14:paraId="749CE8AB" w14:textId="77777777" w:rsidTr="00342279">
        <w:tc>
          <w:tcPr>
            <w:tcW w:w="808" w:type="dxa"/>
          </w:tcPr>
          <w:p w14:paraId="0922306C" w14:textId="623FC8FB" w:rsidR="00263BEE" w:rsidRDefault="00785EA2" w:rsidP="00FA0B6B">
            <w:r>
              <w:t>10</w:t>
            </w:r>
            <w:r w:rsidR="00263BEE">
              <w:t>.</w:t>
            </w:r>
          </w:p>
        </w:tc>
        <w:tc>
          <w:tcPr>
            <w:tcW w:w="6992" w:type="dxa"/>
          </w:tcPr>
          <w:p w14:paraId="7FA84B4A" w14:textId="77777777" w:rsidR="00263BEE" w:rsidRDefault="00263BEE" w:rsidP="006E6498">
            <w:pPr>
              <w:spacing w:after="120"/>
            </w:pPr>
            <w:r>
              <w:rPr>
                <w:b/>
              </w:rPr>
              <w:t>ANY OTHER BUSINESS</w:t>
            </w:r>
          </w:p>
        </w:tc>
        <w:tc>
          <w:tcPr>
            <w:tcW w:w="1216" w:type="dxa"/>
          </w:tcPr>
          <w:p w14:paraId="765D4E97" w14:textId="77777777" w:rsidR="00263BEE" w:rsidRDefault="00263BEE" w:rsidP="00F121F8">
            <w:pPr>
              <w:jc w:val="center"/>
              <w:rPr>
                <w:b/>
              </w:rPr>
            </w:pPr>
          </w:p>
        </w:tc>
      </w:tr>
      <w:tr w:rsidR="00263BEE" w14:paraId="46323E31" w14:textId="77777777" w:rsidTr="00342279">
        <w:tc>
          <w:tcPr>
            <w:tcW w:w="808" w:type="dxa"/>
          </w:tcPr>
          <w:p w14:paraId="4296E507" w14:textId="20CB58D3" w:rsidR="00263BEE" w:rsidRDefault="004D1C54" w:rsidP="00FA0B6B">
            <w:r>
              <w:t>10</w:t>
            </w:r>
            <w:r w:rsidR="00263BEE">
              <w:t>.1</w:t>
            </w:r>
          </w:p>
        </w:tc>
        <w:tc>
          <w:tcPr>
            <w:tcW w:w="6992" w:type="dxa"/>
          </w:tcPr>
          <w:p w14:paraId="31DD0F97" w14:textId="4073E6E0" w:rsidR="00263BEE" w:rsidRDefault="004D1C54" w:rsidP="006E6498">
            <w:pPr>
              <w:spacing w:after="120"/>
            </w:pPr>
            <w:r>
              <w:t>GDPR regulations.  We need to remove contact addresses from the newsletter and just leave the secretary and chair</w:t>
            </w:r>
            <w:r w:rsidR="0090589F">
              <w:t xml:space="preserve"> generic email addresses.</w:t>
            </w:r>
          </w:p>
        </w:tc>
        <w:tc>
          <w:tcPr>
            <w:tcW w:w="1216" w:type="dxa"/>
          </w:tcPr>
          <w:p w14:paraId="08ABE9BA" w14:textId="4DD0943A" w:rsidR="00263BEE" w:rsidRDefault="0090589F" w:rsidP="00F121F8">
            <w:pPr>
              <w:jc w:val="center"/>
              <w:rPr>
                <w:b/>
              </w:rPr>
            </w:pPr>
            <w:r>
              <w:rPr>
                <w:b/>
              </w:rPr>
              <w:t>Jo, Joy</w:t>
            </w:r>
          </w:p>
        </w:tc>
      </w:tr>
      <w:tr w:rsidR="00263BEE" w14:paraId="0FEC1672" w14:textId="77777777" w:rsidTr="00342279">
        <w:tc>
          <w:tcPr>
            <w:tcW w:w="808" w:type="dxa"/>
          </w:tcPr>
          <w:p w14:paraId="1088AB6E" w14:textId="796471D9" w:rsidR="00263BEE" w:rsidRDefault="0090589F" w:rsidP="00FA0B6B">
            <w:r>
              <w:t>10</w:t>
            </w:r>
            <w:r w:rsidR="00263BEE">
              <w:t>.2</w:t>
            </w:r>
          </w:p>
        </w:tc>
        <w:tc>
          <w:tcPr>
            <w:tcW w:w="6992" w:type="dxa"/>
          </w:tcPr>
          <w:p w14:paraId="41476476" w14:textId="4F52C080" w:rsidR="00263BEE" w:rsidRDefault="001331D2" w:rsidP="006E6498">
            <w:pPr>
              <w:spacing w:after="120"/>
            </w:pPr>
            <w:r>
              <w:t xml:space="preserve">GDPR – Draft paperwork for privacy statement and cookie policy produced.  This needs some editing and then will be available </w:t>
            </w:r>
            <w:r w:rsidR="006E1C74">
              <w:t>to be agreed upon at the AGM.</w:t>
            </w:r>
          </w:p>
        </w:tc>
        <w:tc>
          <w:tcPr>
            <w:tcW w:w="1216" w:type="dxa"/>
          </w:tcPr>
          <w:p w14:paraId="6AE5E0C0" w14:textId="77777777" w:rsidR="00263BEE" w:rsidRDefault="0044302E" w:rsidP="00F121F8">
            <w:pPr>
              <w:jc w:val="center"/>
              <w:rPr>
                <w:b/>
              </w:rPr>
            </w:pPr>
            <w:r>
              <w:rPr>
                <w:b/>
              </w:rPr>
              <w:t>Ruth</w:t>
            </w:r>
          </w:p>
        </w:tc>
      </w:tr>
      <w:tr w:rsidR="00263BEE" w14:paraId="5FDC1142" w14:textId="77777777" w:rsidTr="00342279">
        <w:tc>
          <w:tcPr>
            <w:tcW w:w="808" w:type="dxa"/>
          </w:tcPr>
          <w:p w14:paraId="6F25CE15" w14:textId="616C6598" w:rsidR="00263BEE" w:rsidRDefault="006E1C74" w:rsidP="00FA0B6B">
            <w:r>
              <w:t>10</w:t>
            </w:r>
            <w:r w:rsidR="0044302E">
              <w:t>.3</w:t>
            </w:r>
          </w:p>
        </w:tc>
        <w:tc>
          <w:tcPr>
            <w:tcW w:w="6992" w:type="dxa"/>
          </w:tcPr>
          <w:p w14:paraId="185FDE16" w14:textId="571D5C3D" w:rsidR="00263BEE" w:rsidRPr="00F121F8" w:rsidRDefault="006E1C74" w:rsidP="006E6498">
            <w:pPr>
              <w:spacing w:after="120"/>
            </w:pPr>
            <w:r>
              <w:t xml:space="preserve">GDPR </w:t>
            </w:r>
            <w:r w:rsidR="007D4397">
              <w:t>–</w:t>
            </w:r>
            <w:r>
              <w:t xml:space="preserve"> </w:t>
            </w:r>
            <w:r w:rsidR="007D4397">
              <w:t xml:space="preserve">New </w:t>
            </w:r>
            <w:r w:rsidR="006A5E45">
              <w:t xml:space="preserve">draft </w:t>
            </w:r>
            <w:r w:rsidR="007D4397">
              <w:t>data collection form</w:t>
            </w:r>
            <w:r w:rsidR="006A5E45">
              <w:t xml:space="preserve"> produced in readiness for the new membership year</w:t>
            </w:r>
            <w:r w:rsidR="007D4397">
              <w:t xml:space="preserve">.  </w:t>
            </w:r>
            <w:r w:rsidR="006A5E45">
              <w:t xml:space="preserve">It is OK to distribute </w:t>
            </w:r>
            <w:r w:rsidR="00FE666F">
              <w:t xml:space="preserve">membership </w:t>
            </w:r>
            <w:proofErr w:type="gramStart"/>
            <w:r w:rsidR="00FE666F">
              <w:t>lists</w:t>
            </w:r>
            <w:proofErr w:type="gramEnd"/>
            <w:r w:rsidR="00FE666F">
              <w:t xml:space="preserve"> but </w:t>
            </w:r>
            <w:r w:rsidR="00A92D79">
              <w:t>they must only</w:t>
            </w:r>
            <w:r w:rsidR="00FE666F">
              <w:t xml:space="preserve"> includ</w:t>
            </w:r>
            <w:r w:rsidR="005618DC">
              <w:t>e</w:t>
            </w:r>
            <w:r w:rsidR="00FE666F">
              <w:t xml:space="preserve"> those people who have given their express permission to do so.  Make it clear on the form by having a </w:t>
            </w:r>
            <w:r w:rsidR="00A92D79">
              <w:t xml:space="preserve">tick box. </w:t>
            </w:r>
          </w:p>
        </w:tc>
        <w:tc>
          <w:tcPr>
            <w:tcW w:w="1216" w:type="dxa"/>
          </w:tcPr>
          <w:p w14:paraId="30D7BF8B" w14:textId="64DDB711" w:rsidR="00263BEE" w:rsidRDefault="005618DC" w:rsidP="00F121F8">
            <w:pPr>
              <w:jc w:val="center"/>
              <w:rPr>
                <w:b/>
              </w:rPr>
            </w:pPr>
            <w:r>
              <w:rPr>
                <w:b/>
              </w:rPr>
              <w:t>Ruth</w:t>
            </w:r>
            <w:r w:rsidR="009463BD">
              <w:rPr>
                <w:b/>
              </w:rPr>
              <w:t>, discuss at May N&amp;V</w:t>
            </w:r>
          </w:p>
        </w:tc>
      </w:tr>
      <w:tr w:rsidR="00263BEE" w14:paraId="4D17388A" w14:textId="77777777" w:rsidTr="00342279">
        <w:tc>
          <w:tcPr>
            <w:tcW w:w="808" w:type="dxa"/>
          </w:tcPr>
          <w:p w14:paraId="188F020C" w14:textId="5EBBE2A3" w:rsidR="00263BEE" w:rsidRDefault="005618DC" w:rsidP="00FA0B6B">
            <w:r>
              <w:t>10</w:t>
            </w:r>
            <w:r w:rsidR="00F121F8">
              <w:t>.4</w:t>
            </w:r>
          </w:p>
        </w:tc>
        <w:tc>
          <w:tcPr>
            <w:tcW w:w="6992" w:type="dxa"/>
          </w:tcPr>
          <w:p w14:paraId="414E3D82" w14:textId="005372B1" w:rsidR="00263BEE" w:rsidRPr="001F368C" w:rsidRDefault="005618DC" w:rsidP="006E6498">
            <w:pPr>
              <w:spacing w:after="120"/>
            </w:pPr>
            <w:r>
              <w:t xml:space="preserve">GDPR – All outdated email addresses to be removed from the </w:t>
            </w:r>
            <w:r w:rsidR="00482120">
              <w:t>email package.  Emails to be sent out using Blind Copy facility so as not to share email addresses.</w:t>
            </w:r>
          </w:p>
        </w:tc>
        <w:tc>
          <w:tcPr>
            <w:tcW w:w="1216" w:type="dxa"/>
          </w:tcPr>
          <w:p w14:paraId="719A7213" w14:textId="79413DA2" w:rsidR="00263BEE" w:rsidRDefault="00482120" w:rsidP="00F121F8">
            <w:pPr>
              <w:jc w:val="center"/>
              <w:rPr>
                <w:b/>
              </w:rPr>
            </w:pPr>
            <w:r>
              <w:rPr>
                <w:b/>
              </w:rPr>
              <w:t xml:space="preserve">Ruth, and all who send emails </w:t>
            </w:r>
          </w:p>
        </w:tc>
      </w:tr>
      <w:tr w:rsidR="00A712D7" w14:paraId="16BF33A7" w14:textId="77777777" w:rsidTr="00342279">
        <w:tc>
          <w:tcPr>
            <w:tcW w:w="808" w:type="dxa"/>
          </w:tcPr>
          <w:p w14:paraId="47D40DE4" w14:textId="7D973A64" w:rsidR="00A712D7" w:rsidRDefault="00A712D7" w:rsidP="00FA0B6B">
            <w:r>
              <w:t>10.5</w:t>
            </w:r>
          </w:p>
        </w:tc>
        <w:tc>
          <w:tcPr>
            <w:tcW w:w="6992" w:type="dxa"/>
          </w:tcPr>
          <w:p w14:paraId="2D25BBF2" w14:textId="56F6B7DF" w:rsidR="00A712D7" w:rsidRDefault="00A712D7" w:rsidP="006E6498">
            <w:pPr>
              <w:spacing w:after="120"/>
            </w:pPr>
            <w:r>
              <w:t>Members profile</w:t>
            </w:r>
            <w:r w:rsidR="00A1539A">
              <w:t>.  Draft form produced for gathering information for the committee</w:t>
            </w:r>
            <w:r w:rsidR="00016E78">
              <w:t>.  Needs further amendments.</w:t>
            </w:r>
          </w:p>
        </w:tc>
        <w:tc>
          <w:tcPr>
            <w:tcW w:w="1216" w:type="dxa"/>
          </w:tcPr>
          <w:p w14:paraId="1BA7FDC5" w14:textId="140DB26C" w:rsidR="00A712D7" w:rsidRDefault="00016E78" w:rsidP="00F121F8">
            <w:pPr>
              <w:jc w:val="center"/>
              <w:rPr>
                <w:b/>
              </w:rPr>
            </w:pPr>
            <w:r>
              <w:rPr>
                <w:b/>
              </w:rPr>
              <w:t>Ruth, Caroline</w:t>
            </w:r>
            <w:bookmarkStart w:id="0" w:name="_GoBack"/>
            <w:bookmarkEnd w:id="0"/>
          </w:p>
        </w:tc>
      </w:tr>
    </w:tbl>
    <w:p w14:paraId="28F22135" w14:textId="77777777" w:rsidR="00FA0B6B" w:rsidRDefault="00FA0B6B" w:rsidP="00FA0B6B"/>
    <w:p w14:paraId="6BF0A566" w14:textId="77777777" w:rsidR="002B3F67" w:rsidRDefault="002B3F67" w:rsidP="00FA0B6B"/>
    <w:p w14:paraId="0A062E46" w14:textId="77777777" w:rsidR="002B3F67" w:rsidRPr="00FA0B6B" w:rsidRDefault="002B3F67" w:rsidP="00FA0B6B"/>
    <w:sectPr w:rsidR="002B3F67" w:rsidRPr="00FA0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4753B"/>
    <w:multiLevelType w:val="hybridMultilevel"/>
    <w:tmpl w:val="4C92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C1071"/>
    <w:multiLevelType w:val="hybridMultilevel"/>
    <w:tmpl w:val="3C46B862"/>
    <w:lvl w:ilvl="0" w:tplc="B6822036">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DE"/>
    <w:rsid w:val="00016E78"/>
    <w:rsid w:val="00060EC4"/>
    <w:rsid w:val="0006402A"/>
    <w:rsid w:val="000A3BAB"/>
    <w:rsid w:val="000F702A"/>
    <w:rsid w:val="001331D2"/>
    <w:rsid w:val="001A3594"/>
    <w:rsid w:val="001F368C"/>
    <w:rsid w:val="001F631A"/>
    <w:rsid w:val="00215AEC"/>
    <w:rsid w:val="002241D0"/>
    <w:rsid w:val="0023527A"/>
    <w:rsid w:val="002450B4"/>
    <w:rsid w:val="00263BEE"/>
    <w:rsid w:val="002A0BA7"/>
    <w:rsid w:val="002A1FC5"/>
    <w:rsid w:val="002B3F67"/>
    <w:rsid w:val="002C3BAF"/>
    <w:rsid w:val="002D3493"/>
    <w:rsid w:val="00342279"/>
    <w:rsid w:val="003667B8"/>
    <w:rsid w:val="003F4C94"/>
    <w:rsid w:val="0044302E"/>
    <w:rsid w:val="00452294"/>
    <w:rsid w:val="00482120"/>
    <w:rsid w:val="004D1C54"/>
    <w:rsid w:val="004E71D2"/>
    <w:rsid w:val="005618DC"/>
    <w:rsid w:val="00577A6D"/>
    <w:rsid w:val="00582121"/>
    <w:rsid w:val="006A5E45"/>
    <w:rsid w:val="006D6698"/>
    <w:rsid w:val="006E1C74"/>
    <w:rsid w:val="006E6498"/>
    <w:rsid w:val="006F40DE"/>
    <w:rsid w:val="007557E0"/>
    <w:rsid w:val="00756841"/>
    <w:rsid w:val="00785EA2"/>
    <w:rsid w:val="007D4397"/>
    <w:rsid w:val="008032CE"/>
    <w:rsid w:val="00881A48"/>
    <w:rsid w:val="008D6936"/>
    <w:rsid w:val="008D7ECF"/>
    <w:rsid w:val="00900BC5"/>
    <w:rsid w:val="0090589F"/>
    <w:rsid w:val="009463BD"/>
    <w:rsid w:val="009B04A7"/>
    <w:rsid w:val="009B12DE"/>
    <w:rsid w:val="00A07578"/>
    <w:rsid w:val="00A1539A"/>
    <w:rsid w:val="00A402C1"/>
    <w:rsid w:val="00A554A1"/>
    <w:rsid w:val="00A558A4"/>
    <w:rsid w:val="00A712D7"/>
    <w:rsid w:val="00A92D79"/>
    <w:rsid w:val="00AA502D"/>
    <w:rsid w:val="00AB3254"/>
    <w:rsid w:val="00AC75B5"/>
    <w:rsid w:val="00AF69C2"/>
    <w:rsid w:val="00B57072"/>
    <w:rsid w:val="00B87787"/>
    <w:rsid w:val="00BE0418"/>
    <w:rsid w:val="00BE1B92"/>
    <w:rsid w:val="00CC15F7"/>
    <w:rsid w:val="00CD00C3"/>
    <w:rsid w:val="00D362B1"/>
    <w:rsid w:val="00D54232"/>
    <w:rsid w:val="00D62BBA"/>
    <w:rsid w:val="00D844CB"/>
    <w:rsid w:val="00E443AA"/>
    <w:rsid w:val="00E96D28"/>
    <w:rsid w:val="00F121F8"/>
    <w:rsid w:val="00FA0B6B"/>
    <w:rsid w:val="00FC4E0B"/>
    <w:rsid w:val="00FE666F"/>
    <w:rsid w:val="00FF5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B610"/>
  <w15:docId w15:val="{96AF99DF-B208-49D2-AB97-6AAE3D7F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493"/>
    <w:pPr>
      <w:ind w:left="720"/>
      <w:contextualSpacing/>
    </w:pPr>
  </w:style>
  <w:style w:type="paragraph" w:styleId="NoSpacing">
    <w:name w:val="No Spacing"/>
    <w:uiPriority w:val="1"/>
    <w:qFormat/>
    <w:rsid w:val="002B3F67"/>
    <w:pPr>
      <w:spacing w:after="0" w:line="240" w:lineRule="auto"/>
    </w:pPr>
  </w:style>
  <w:style w:type="paragraph" w:styleId="BalloonText">
    <w:name w:val="Balloon Text"/>
    <w:basedOn w:val="Normal"/>
    <w:link w:val="BalloonTextChar"/>
    <w:uiPriority w:val="99"/>
    <w:semiHidden/>
    <w:unhideWhenUsed/>
    <w:rsid w:val="00452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Ruth Holzer</cp:lastModifiedBy>
  <cp:revision>53</cp:revision>
  <cp:lastPrinted>2018-04-18T14:28:00Z</cp:lastPrinted>
  <dcterms:created xsi:type="dcterms:W3CDTF">2018-05-09T08:58:00Z</dcterms:created>
  <dcterms:modified xsi:type="dcterms:W3CDTF">2018-05-09T09:32:00Z</dcterms:modified>
</cp:coreProperties>
</file>