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6B" w:rsidRDefault="00FA0B6B">
      <w:pPr>
        <w:rPr>
          <w:b/>
        </w:rPr>
      </w:pPr>
      <w:r>
        <w:rPr>
          <w:b/>
        </w:rPr>
        <w:t xml:space="preserve">MINUTES OF THE ASGWD HAMPSHIRE GUILD HELD ON </w:t>
      </w:r>
      <w:r w:rsidR="006D6698">
        <w:rPr>
          <w:b/>
        </w:rPr>
        <w:t>21st</w:t>
      </w:r>
      <w:bookmarkStart w:id="0" w:name="_GoBack"/>
      <w:bookmarkEnd w:id="0"/>
      <w:r>
        <w:rPr>
          <w:b/>
        </w:rPr>
        <w:t xml:space="preserve"> OCTOBER 2017</w:t>
      </w:r>
    </w:p>
    <w:p w:rsidR="002B3F67" w:rsidRPr="002B3F67" w:rsidRDefault="00FA0B6B" w:rsidP="002B3F67">
      <w:pPr>
        <w:pStyle w:val="NoSpacing"/>
        <w:rPr>
          <w:b/>
        </w:rPr>
      </w:pPr>
      <w:r w:rsidRPr="002B3F67">
        <w:rPr>
          <w:b/>
        </w:rPr>
        <w:t>Present:</w:t>
      </w:r>
    </w:p>
    <w:p w:rsidR="002B3F67" w:rsidRDefault="002B3F67" w:rsidP="002B3F67">
      <w:pPr>
        <w:pStyle w:val="NoSpacing"/>
      </w:pPr>
      <w:r>
        <w:t>Della – Chair</w:t>
      </w:r>
    </w:p>
    <w:p w:rsidR="002B3F67" w:rsidRDefault="002B3F67" w:rsidP="002B3F67">
      <w:pPr>
        <w:pStyle w:val="NoSpacing"/>
      </w:pPr>
      <w:r>
        <w:t>Karen</w:t>
      </w:r>
    </w:p>
    <w:p w:rsidR="002B3F67" w:rsidRDefault="002B3F67" w:rsidP="002B3F67">
      <w:pPr>
        <w:pStyle w:val="NoSpacing"/>
      </w:pPr>
      <w:r>
        <w:t>Jo</w:t>
      </w:r>
    </w:p>
    <w:p w:rsidR="002B3F67" w:rsidRDefault="002B3F67" w:rsidP="002B3F67">
      <w:pPr>
        <w:pStyle w:val="NoSpacing"/>
      </w:pPr>
      <w:r>
        <w:t>Sue</w:t>
      </w:r>
    </w:p>
    <w:p w:rsidR="002B3F67" w:rsidRDefault="002B3F67" w:rsidP="002B3F67">
      <w:pPr>
        <w:pStyle w:val="NoSpacing"/>
      </w:pPr>
      <w:r>
        <w:t>Jenny</w:t>
      </w:r>
    </w:p>
    <w:p w:rsidR="002B3F67" w:rsidRDefault="002B3F67" w:rsidP="002B3F67">
      <w:pPr>
        <w:pStyle w:val="NoSpacing"/>
      </w:pPr>
      <w:r>
        <w:t>Coral</w:t>
      </w:r>
    </w:p>
    <w:p w:rsidR="002B3F67" w:rsidRDefault="002B3F67" w:rsidP="002B3F67">
      <w:pPr>
        <w:pStyle w:val="NoSpacing"/>
      </w:pPr>
    </w:p>
    <w:p w:rsidR="00FA0B6B" w:rsidRPr="002B3F67" w:rsidRDefault="00FA0B6B" w:rsidP="002B3F67">
      <w:pPr>
        <w:pStyle w:val="NoSpacing"/>
        <w:rPr>
          <w:b/>
        </w:rPr>
      </w:pPr>
      <w:r w:rsidRPr="002B3F67">
        <w:rPr>
          <w:b/>
        </w:rPr>
        <w:t>Apologies:</w:t>
      </w:r>
    </w:p>
    <w:p w:rsidR="002B3F67" w:rsidRDefault="002B3F67" w:rsidP="002B3F67">
      <w:pPr>
        <w:pStyle w:val="NoSpacing"/>
      </w:pPr>
      <w:r>
        <w:t>Maya</w:t>
      </w:r>
    </w:p>
    <w:p w:rsidR="002B3F67" w:rsidRDefault="002B3F67" w:rsidP="002B3F67">
      <w:pPr>
        <w:pStyle w:val="NoSpacing"/>
      </w:pPr>
      <w:r>
        <w:t>Ruth</w:t>
      </w:r>
    </w:p>
    <w:p w:rsidR="002B3F67" w:rsidRDefault="002B3F67" w:rsidP="002B3F67">
      <w:pPr>
        <w:pStyle w:val="NoSpacing"/>
      </w:pPr>
      <w:r>
        <w:t>Ella</w:t>
      </w:r>
    </w:p>
    <w:p w:rsidR="002B3F67" w:rsidRDefault="002B3F67" w:rsidP="002B3F67">
      <w:pPr>
        <w:pStyle w:val="NoSpacing"/>
      </w:pPr>
    </w:p>
    <w:tbl>
      <w:tblPr>
        <w:tblStyle w:val="TableGrid"/>
        <w:tblW w:w="0" w:type="auto"/>
        <w:tblLook w:val="04A0" w:firstRow="1" w:lastRow="0" w:firstColumn="1" w:lastColumn="0" w:noHBand="0" w:noVBand="1"/>
      </w:tblPr>
      <w:tblGrid>
        <w:gridCol w:w="817"/>
        <w:gridCol w:w="7229"/>
        <w:gridCol w:w="1196"/>
      </w:tblGrid>
      <w:tr w:rsidR="00FA0B6B" w:rsidTr="00FA0B6B">
        <w:tc>
          <w:tcPr>
            <w:tcW w:w="817" w:type="dxa"/>
          </w:tcPr>
          <w:p w:rsidR="00FA0B6B" w:rsidRDefault="00FA0B6B" w:rsidP="00FA0B6B"/>
        </w:tc>
        <w:tc>
          <w:tcPr>
            <w:tcW w:w="7229" w:type="dxa"/>
          </w:tcPr>
          <w:p w:rsidR="00FA0B6B" w:rsidRDefault="00FA0B6B" w:rsidP="00FA0B6B"/>
        </w:tc>
        <w:tc>
          <w:tcPr>
            <w:tcW w:w="1196" w:type="dxa"/>
          </w:tcPr>
          <w:p w:rsidR="00FA0B6B" w:rsidRPr="00FA0B6B" w:rsidRDefault="00FA0B6B" w:rsidP="00FA0B6B">
            <w:pPr>
              <w:rPr>
                <w:b/>
              </w:rPr>
            </w:pPr>
            <w:r w:rsidRPr="00FA0B6B">
              <w:rPr>
                <w:b/>
              </w:rPr>
              <w:t>Action</w:t>
            </w:r>
          </w:p>
        </w:tc>
      </w:tr>
      <w:tr w:rsidR="00FA0B6B" w:rsidTr="00FA0B6B">
        <w:tc>
          <w:tcPr>
            <w:tcW w:w="817" w:type="dxa"/>
          </w:tcPr>
          <w:p w:rsidR="00FA0B6B" w:rsidRDefault="00FA0B6B" w:rsidP="00FA0B6B">
            <w:r>
              <w:t>1.</w:t>
            </w:r>
          </w:p>
        </w:tc>
        <w:tc>
          <w:tcPr>
            <w:tcW w:w="7229" w:type="dxa"/>
          </w:tcPr>
          <w:p w:rsidR="00FA0B6B" w:rsidRDefault="00FA0B6B" w:rsidP="00FA0B6B">
            <w:pPr>
              <w:rPr>
                <w:b/>
              </w:rPr>
            </w:pPr>
            <w:r>
              <w:rPr>
                <w:b/>
              </w:rPr>
              <w:t>Minutes of the last meeting – Matters Arising</w:t>
            </w:r>
          </w:p>
          <w:p w:rsidR="00FA0B6B" w:rsidRPr="00FA0B6B" w:rsidRDefault="00FA0B6B" w:rsidP="00FA0B6B">
            <w:pPr>
              <w:rPr>
                <w:b/>
              </w:rPr>
            </w:pPr>
          </w:p>
        </w:tc>
        <w:tc>
          <w:tcPr>
            <w:tcW w:w="1196" w:type="dxa"/>
          </w:tcPr>
          <w:p w:rsidR="00FA0B6B" w:rsidRPr="00FA0B6B" w:rsidRDefault="00FA0B6B" w:rsidP="00FA0B6B">
            <w:pPr>
              <w:rPr>
                <w:b/>
              </w:rPr>
            </w:pPr>
          </w:p>
        </w:tc>
      </w:tr>
      <w:tr w:rsidR="00FA0B6B" w:rsidTr="00FA0B6B">
        <w:tc>
          <w:tcPr>
            <w:tcW w:w="817" w:type="dxa"/>
          </w:tcPr>
          <w:p w:rsidR="00FA0B6B" w:rsidRDefault="00FA0B6B" w:rsidP="00FA0B6B">
            <w:r>
              <w:t>1.1</w:t>
            </w:r>
          </w:p>
        </w:tc>
        <w:tc>
          <w:tcPr>
            <w:tcW w:w="7229" w:type="dxa"/>
          </w:tcPr>
          <w:p w:rsidR="00FA0B6B" w:rsidRDefault="00FA0B6B" w:rsidP="00FA0B6B">
            <w:r>
              <w:t>Karen noted that she was not able to attend Guild in May and June – minutes to be amended.</w:t>
            </w:r>
          </w:p>
          <w:p w:rsidR="00FA0B6B" w:rsidRPr="00FA0B6B" w:rsidRDefault="00FA0B6B" w:rsidP="00FA0B6B"/>
        </w:tc>
        <w:tc>
          <w:tcPr>
            <w:tcW w:w="1196" w:type="dxa"/>
          </w:tcPr>
          <w:p w:rsidR="00FA0B6B" w:rsidRDefault="00FA0B6B" w:rsidP="00FA0B6B">
            <w:pPr>
              <w:rPr>
                <w:b/>
              </w:rPr>
            </w:pPr>
          </w:p>
          <w:p w:rsidR="00FA0B6B" w:rsidRPr="00FA0B6B" w:rsidRDefault="00FA0B6B" w:rsidP="00FA0B6B">
            <w:pPr>
              <w:jc w:val="center"/>
              <w:rPr>
                <w:b/>
              </w:rPr>
            </w:pPr>
            <w:r>
              <w:rPr>
                <w:b/>
              </w:rPr>
              <w:t>RH</w:t>
            </w:r>
          </w:p>
        </w:tc>
      </w:tr>
      <w:tr w:rsidR="00FA0B6B" w:rsidTr="00FA0B6B">
        <w:tc>
          <w:tcPr>
            <w:tcW w:w="817" w:type="dxa"/>
          </w:tcPr>
          <w:p w:rsidR="00FA0B6B" w:rsidRDefault="00FA0B6B" w:rsidP="00FA0B6B">
            <w:r>
              <w:t>1.2</w:t>
            </w:r>
          </w:p>
        </w:tc>
        <w:tc>
          <w:tcPr>
            <w:tcW w:w="7229" w:type="dxa"/>
          </w:tcPr>
          <w:p w:rsidR="00FA0B6B" w:rsidRDefault="00FA0B6B" w:rsidP="00FA0B6B">
            <w:r>
              <w:t>Membership to be increased to £2 entry.</w:t>
            </w:r>
          </w:p>
          <w:p w:rsidR="00FA0B6B" w:rsidRDefault="00FA0B6B" w:rsidP="00FA0B6B"/>
        </w:tc>
        <w:tc>
          <w:tcPr>
            <w:tcW w:w="1196" w:type="dxa"/>
          </w:tcPr>
          <w:p w:rsidR="00FA0B6B" w:rsidRDefault="00FA0B6B" w:rsidP="00FA0B6B">
            <w:pPr>
              <w:rPr>
                <w:b/>
              </w:rPr>
            </w:pPr>
          </w:p>
        </w:tc>
      </w:tr>
      <w:tr w:rsidR="00FA0B6B" w:rsidTr="00FA0B6B">
        <w:tc>
          <w:tcPr>
            <w:tcW w:w="817" w:type="dxa"/>
          </w:tcPr>
          <w:p w:rsidR="00FA0B6B" w:rsidRDefault="00FA0B6B" w:rsidP="00FA0B6B">
            <w:r>
              <w:t>1.3</w:t>
            </w:r>
          </w:p>
        </w:tc>
        <w:tc>
          <w:tcPr>
            <w:tcW w:w="7229" w:type="dxa"/>
          </w:tcPr>
          <w:p w:rsidR="00FA0B6B" w:rsidRDefault="00FA0B6B" w:rsidP="00FA0B6B">
            <w:r>
              <w:t>It was reported that the Youth Guild numbers had increased and therefore no need to promote/advertise the event.</w:t>
            </w:r>
          </w:p>
          <w:p w:rsidR="00FA0B6B" w:rsidRDefault="00FA0B6B" w:rsidP="00FA0B6B"/>
        </w:tc>
        <w:tc>
          <w:tcPr>
            <w:tcW w:w="1196" w:type="dxa"/>
          </w:tcPr>
          <w:p w:rsidR="00FA0B6B" w:rsidRDefault="00FA0B6B" w:rsidP="00FA0B6B">
            <w:pPr>
              <w:rPr>
                <w:b/>
              </w:rPr>
            </w:pPr>
          </w:p>
        </w:tc>
      </w:tr>
      <w:tr w:rsidR="00FA0B6B" w:rsidTr="00FA0B6B">
        <w:tc>
          <w:tcPr>
            <w:tcW w:w="817" w:type="dxa"/>
          </w:tcPr>
          <w:p w:rsidR="00FA0B6B" w:rsidRDefault="00FA0B6B" w:rsidP="00FA0B6B">
            <w:r>
              <w:t>1.4</w:t>
            </w:r>
          </w:p>
        </w:tc>
        <w:tc>
          <w:tcPr>
            <w:tcW w:w="7229" w:type="dxa"/>
          </w:tcPr>
          <w:p w:rsidR="00FA0B6B" w:rsidRDefault="000A3BAB" w:rsidP="00FA0B6B">
            <w:r>
              <w:t>It had been agreed that the cap on Hampshire Guild subsidy for exhibition at Silk Mill would be £3.</w:t>
            </w:r>
          </w:p>
          <w:p w:rsidR="000A3BAB" w:rsidRDefault="000A3BAB" w:rsidP="00FA0B6B"/>
        </w:tc>
        <w:tc>
          <w:tcPr>
            <w:tcW w:w="1196" w:type="dxa"/>
          </w:tcPr>
          <w:p w:rsidR="00FA0B6B" w:rsidRDefault="00FA0B6B" w:rsidP="00FA0B6B">
            <w:pPr>
              <w:rPr>
                <w:b/>
              </w:rPr>
            </w:pPr>
          </w:p>
        </w:tc>
      </w:tr>
      <w:tr w:rsidR="000A3BAB" w:rsidTr="00FA0B6B">
        <w:tc>
          <w:tcPr>
            <w:tcW w:w="817" w:type="dxa"/>
          </w:tcPr>
          <w:p w:rsidR="000A3BAB" w:rsidRDefault="000A3BAB" w:rsidP="00FA0B6B">
            <w:r>
              <w:t>1.5</w:t>
            </w:r>
          </w:p>
        </w:tc>
        <w:tc>
          <w:tcPr>
            <w:tcW w:w="7229" w:type="dxa"/>
          </w:tcPr>
          <w:p w:rsidR="000A3BAB" w:rsidRDefault="000A3BAB" w:rsidP="00FA0B6B">
            <w:r>
              <w:t>Volunteers had been found to undertake the Notice Board – Amanda and Josie. Item from Marianna on her experience would be featured in the newsletter.</w:t>
            </w:r>
          </w:p>
          <w:p w:rsidR="000A3BAB" w:rsidRDefault="000A3BAB" w:rsidP="00FA0B6B"/>
        </w:tc>
        <w:tc>
          <w:tcPr>
            <w:tcW w:w="1196" w:type="dxa"/>
          </w:tcPr>
          <w:p w:rsidR="000A3BAB" w:rsidRDefault="000A3BAB" w:rsidP="00FA0B6B">
            <w:pPr>
              <w:rPr>
                <w:b/>
              </w:rPr>
            </w:pPr>
          </w:p>
        </w:tc>
      </w:tr>
      <w:tr w:rsidR="000A3BAB" w:rsidTr="00FA0B6B">
        <w:tc>
          <w:tcPr>
            <w:tcW w:w="817" w:type="dxa"/>
          </w:tcPr>
          <w:p w:rsidR="000A3BAB" w:rsidRDefault="000A3BAB" w:rsidP="00FA0B6B">
            <w:r>
              <w:t>2.</w:t>
            </w:r>
          </w:p>
        </w:tc>
        <w:tc>
          <w:tcPr>
            <w:tcW w:w="7229" w:type="dxa"/>
          </w:tcPr>
          <w:p w:rsidR="000A3BAB" w:rsidRDefault="000A3BAB" w:rsidP="00FA0B6B">
            <w:pPr>
              <w:rPr>
                <w:b/>
              </w:rPr>
            </w:pPr>
            <w:r>
              <w:rPr>
                <w:b/>
              </w:rPr>
              <w:t>CHAIR REPORT</w:t>
            </w:r>
          </w:p>
          <w:p w:rsidR="000A3BAB" w:rsidRPr="000A3BAB" w:rsidRDefault="000A3BAB" w:rsidP="00FA0B6B">
            <w:pPr>
              <w:rPr>
                <w:b/>
              </w:rPr>
            </w:pPr>
          </w:p>
        </w:tc>
        <w:tc>
          <w:tcPr>
            <w:tcW w:w="1196" w:type="dxa"/>
          </w:tcPr>
          <w:p w:rsidR="000A3BAB" w:rsidRDefault="000A3BAB" w:rsidP="00FA0B6B">
            <w:pPr>
              <w:rPr>
                <w:b/>
              </w:rPr>
            </w:pPr>
          </w:p>
        </w:tc>
      </w:tr>
      <w:tr w:rsidR="000A3BAB" w:rsidTr="00FA0B6B">
        <w:tc>
          <w:tcPr>
            <w:tcW w:w="817" w:type="dxa"/>
          </w:tcPr>
          <w:p w:rsidR="000A3BAB" w:rsidRDefault="000A3BAB" w:rsidP="00FA0B6B">
            <w:r>
              <w:t>2.1</w:t>
            </w:r>
          </w:p>
        </w:tc>
        <w:tc>
          <w:tcPr>
            <w:tcW w:w="7229" w:type="dxa"/>
          </w:tcPr>
          <w:p w:rsidR="000A3BAB" w:rsidRDefault="000A3BAB" w:rsidP="00FA0B6B">
            <w:r>
              <w:t xml:space="preserve">Caroline to be invited to join the committee to represent work at </w:t>
            </w:r>
            <w:proofErr w:type="spellStart"/>
            <w:r>
              <w:t>Hilliers</w:t>
            </w:r>
            <w:proofErr w:type="spellEnd"/>
            <w:r>
              <w:t>.</w:t>
            </w:r>
          </w:p>
          <w:p w:rsidR="000A3BAB" w:rsidRPr="000A3BAB" w:rsidRDefault="000A3BAB" w:rsidP="00FA0B6B"/>
        </w:tc>
        <w:tc>
          <w:tcPr>
            <w:tcW w:w="1196" w:type="dxa"/>
          </w:tcPr>
          <w:p w:rsidR="000A3BAB" w:rsidRDefault="000A3BAB" w:rsidP="00FA0B6B">
            <w:pPr>
              <w:rPr>
                <w:b/>
              </w:rPr>
            </w:pPr>
          </w:p>
        </w:tc>
      </w:tr>
      <w:tr w:rsidR="000A3BAB" w:rsidTr="00FA0B6B">
        <w:tc>
          <w:tcPr>
            <w:tcW w:w="817" w:type="dxa"/>
          </w:tcPr>
          <w:p w:rsidR="000A3BAB" w:rsidRDefault="000A3BAB" w:rsidP="00FA0B6B">
            <w:r>
              <w:t>2.2</w:t>
            </w:r>
          </w:p>
        </w:tc>
        <w:tc>
          <w:tcPr>
            <w:tcW w:w="7229" w:type="dxa"/>
          </w:tcPr>
          <w:p w:rsidR="000A3BAB" w:rsidRDefault="00215AEC" w:rsidP="00FA0B6B">
            <w:r>
              <w:t>The following posts will become vacant as from 2018 AGM – Chair and Events Co-ordinator. Possible candidates to be identified.</w:t>
            </w:r>
          </w:p>
          <w:p w:rsidR="00215AEC" w:rsidRDefault="00215AEC" w:rsidP="00FA0B6B"/>
        </w:tc>
        <w:tc>
          <w:tcPr>
            <w:tcW w:w="1196" w:type="dxa"/>
          </w:tcPr>
          <w:p w:rsidR="000A3BAB" w:rsidRDefault="000A3BAB" w:rsidP="00FA0B6B">
            <w:pPr>
              <w:rPr>
                <w:b/>
              </w:rPr>
            </w:pPr>
          </w:p>
          <w:p w:rsidR="00215AEC" w:rsidRDefault="00215AEC" w:rsidP="00215AEC">
            <w:pPr>
              <w:jc w:val="center"/>
              <w:rPr>
                <w:b/>
              </w:rPr>
            </w:pPr>
            <w:r>
              <w:rPr>
                <w:b/>
              </w:rPr>
              <w:t>ALL</w:t>
            </w:r>
          </w:p>
        </w:tc>
      </w:tr>
      <w:tr w:rsidR="00215AEC" w:rsidTr="00FA0B6B">
        <w:tc>
          <w:tcPr>
            <w:tcW w:w="817" w:type="dxa"/>
          </w:tcPr>
          <w:p w:rsidR="00215AEC" w:rsidRDefault="00215AEC" w:rsidP="00FA0B6B">
            <w:r>
              <w:t>2.3</w:t>
            </w:r>
          </w:p>
        </w:tc>
        <w:tc>
          <w:tcPr>
            <w:tcW w:w="7229" w:type="dxa"/>
          </w:tcPr>
          <w:p w:rsidR="00215AEC" w:rsidRDefault="00215AEC" w:rsidP="00FA0B6B">
            <w:r>
              <w:t>Sylvia May had accepted the Honorary Membership. The Treasurer to reimburse her membership fee for the current year.</w:t>
            </w:r>
          </w:p>
          <w:p w:rsidR="00215AEC" w:rsidRDefault="00215AEC" w:rsidP="00FA0B6B"/>
        </w:tc>
        <w:tc>
          <w:tcPr>
            <w:tcW w:w="1196" w:type="dxa"/>
          </w:tcPr>
          <w:p w:rsidR="00215AEC" w:rsidRDefault="00215AEC" w:rsidP="00FA0B6B">
            <w:pPr>
              <w:rPr>
                <w:b/>
              </w:rPr>
            </w:pPr>
          </w:p>
          <w:p w:rsidR="00215AEC" w:rsidRDefault="00215AEC" w:rsidP="00215AEC">
            <w:pPr>
              <w:jc w:val="center"/>
              <w:rPr>
                <w:b/>
              </w:rPr>
            </w:pPr>
            <w:r>
              <w:rPr>
                <w:b/>
              </w:rPr>
              <w:t>CN</w:t>
            </w:r>
          </w:p>
        </w:tc>
      </w:tr>
      <w:tr w:rsidR="00215AEC" w:rsidTr="00FA0B6B">
        <w:tc>
          <w:tcPr>
            <w:tcW w:w="817" w:type="dxa"/>
          </w:tcPr>
          <w:p w:rsidR="00215AEC" w:rsidRDefault="00215AEC" w:rsidP="00FA0B6B">
            <w:r>
              <w:t>3.</w:t>
            </w:r>
          </w:p>
        </w:tc>
        <w:tc>
          <w:tcPr>
            <w:tcW w:w="7229" w:type="dxa"/>
          </w:tcPr>
          <w:p w:rsidR="00215AEC" w:rsidRDefault="00215AEC" w:rsidP="00FA0B6B">
            <w:pPr>
              <w:rPr>
                <w:b/>
              </w:rPr>
            </w:pPr>
            <w:r>
              <w:rPr>
                <w:b/>
              </w:rPr>
              <w:t>ACTIONS FROM AGM</w:t>
            </w:r>
          </w:p>
          <w:p w:rsidR="00215AEC" w:rsidRPr="00215AEC" w:rsidRDefault="00215AEC" w:rsidP="00FA0B6B">
            <w:pPr>
              <w:rPr>
                <w:b/>
              </w:rPr>
            </w:pPr>
          </w:p>
        </w:tc>
        <w:tc>
          <w:tcPr>
            <w:tcW w:w="1196" w:type="dxa"/>
          </w:tcPr>
          <w:p w:rsidR="00215AEC" w:rsidRDefault="00215AEC" w:rsidP="00FA0B6B">
            <w:pPr>
              <w:rPr>
                <w:b/>
              </w:rPr>
            </w:pPr>
          </w:p>
        </w:tc>
      </w:tr>
      <w:tr w:rsidR="00215AEC" w:rsidTr="00FA0B6B">
        <w:tc>
          <w:tcPr>
            <w:tcW w:w="817" w:type="dxa"/>
          </w:tcPr>
          <w:p w:rsidR="00215AEC" w:rsidRDefault="00215AEC" w:rsidP="00FA0B6B">
            <w:r>
              <w:t>3.1</w:t>
            </w:r>
          </w:p>
        </w:tc>
        <w:tc>
          <w:tcPr>
            <w:tcW w:w="7229" w:type="dxa"/>
          </w:tcPr>
          <w:p w:rsidR="00215AEC" w:rsidRDefault="00215AEC" w:rsidP="00FA0B6B">
            <w:r>
              <w:t>It was reported that the record keeping on the sales tables was working well.</w:t>
            </w:r>
          </w:p>
          <w:p w:rsidR="00215AEC" w:rsidRPr="00215AEC" w:rsidRDefault="00215AEC" w:rsidP="00FA0B6B"/>
        </w:tc>
        <w:tc>
          <w:tcPr>
            <w:tcW w:w="1196" w:type="dxa"/>
          </w:tcPr>
          <w:p w:rsidR="00215AEC" w:rsidRDefault="00215AEC" w:rsidP="00FA0B6B">
            <w:pPr>
              <w:rPr>
                <w:b/>
              </w:rPr>
            </w:pPr>
          </w:p>
        </w:tc>
      </w:tr>
      <w:tr w:rsidR="00215AEC" w:rsidTr="00FA0B6B">
        <w:tc>
          <w:tcPr>
            <w:tcW w:w="817" w:type="dxa"/>
          </w:tcPr>
          <w:p w:rsidR="00215AEC" w:rsidRDefault="00215AEC" w:rsidP="00FA0B6B">
            <w:r>
              <w:t>3.2</w:t>
            </w:r>
          </w:p>
        </w:tc>
        <w:tc>
          <w:tcPr>
            <w:tcW w:w="7229" w:type="dxa"/>
          </w:tcPr>
          <w:p w:rsidR="00215AEC" w:rsidRDefault="00215AEC" w:rsidP="00FA0B6B">
            <w:r>
              <w:t>Treasurer to investigate Bring and Buy income for the Treasurers Report.</w:t>
            </w:r>
          </w:p>
          <w:p w:rsidR="00215AEC" w:rsidRDefault="00215AEC" w:rsidP="00FA0B6B"/>
        </w:tc>
        <w:tc>
          <w:tcPr>
            <w:tcW w:w="1196" w:type="dxa"/>
          </w:tcPr>
          <w:p w:rsidR="00215AEC" w:rsidRDefault="00215AEC" w:rsidP="00215AEC">
            <w:pPr>
              <w:jc w:val="center"/>
              <w:rPr>
                <w:b/>
              </w:rPr>
            </w:pPr>
            <w:r>
              <w:rPr>
                <w:b/>
              </w:rPr>
              <w:t>CN</w:t>
            </w:r>
          </w:p>
        </w:tc>
      </w:tr>
      <w:tr w:rsidR="00215AEC" w:rsidTr="00FA0B6B">
        <w:tc>
          <w:tcPr>
            <w:tcW w:w="817" w:type="dxa"/>
          </w:tcPr>
          <w:p w:rsidR="00215AEC" w:rsidRDefault="00CC15F7" w:rsidP="00FA0B6B">
            <w:r>
              <w:t>3.3</w:t>
            </w:r>
          </w:p>
        </w:tc>
        <w:tc>
          <w:tcPr>
            <w:tcW w:w="7229" w:type="dxa"/>
          </w:tcPr>
          <w:p w:rsidR="00215AEC" w:rsidRDefault="00CC15F7" w:rsidP="00FA0B6B">
            <w:r>
              <w:t>Working Group being set up for Guild Exhibition in 2019. Item to be added to future meetings Agenda.</w:t>
            </w:r>
          </w:p>
          <w:p w:rsidR="00CC15F7" w:rsidRDefault="00CC15F7" w:rsidP="00FA0B6B"/>
        </w:tc>
        <w:tc>
          <w:tcPr>
            <w:tcW w:w="1196" w:type="dxa"/>
          </w:tcPr>
          <w:p w:rsidR="00215AEC" w:rsidRDefault="00CC15F7" w:rsidP="00215AEC">
            <w:pPr>
              <w:jc w:val="center"/>
              <w:rPr>
                <w:b/>
              </w:rPr>
            </w:pPr>
            <w:r>
              <w:rPr>
                <w:b/>
              </w:rPr>
              <w:lastRenderedPageBreak/>
              <w:t>RH</w:t>
            </w:r>
          </w:p>
        </w:tc>
      </w:tr>
      <w:tr w:rsidR="00CC15F7" w:rsidTr="00FA0B6B">
        <w:tc>
          <w:tcPr>
            <w:tcW w:w="817" w:type="dxa"/>
          </w:tcPr>
          <w:p w:rsidR="00CC15F7" w:rsidRDefault="00E443AA" w:rsidP="00FA0B6B">
            <w:r>
              <w:lastRenderedPageBreak/>
              <w:t>3.4</w:t>
            </w:r>
          </w:p>
        </w:tc>
        <w:tc>
          <w:tcPr>
            <w:tcW w:w="7229" w:type="dxa"/>
          </w:tcPr>
          <w:p w:rsidR="00CC15F7" w:rsidRDefault="00E443AA" w:rsidP="00FA0B6B">
            <w:r>
              <w:t xml:space="preserve">A decision needed to be made regarding the fleece donated to the Guild by John </w:t>
            </w:r>
            <w:proofErr w:type="spellStart"/>
            <w:r>
              <w:t>Arbon</w:t>
            </w:r>
            <w:proofErr w:type="spellEnd"/>
            <w:r>
              <w:t>. To be raised at next News and Views.</w:t>
            </w:r>
          </w:p>
          <w:p w:rsidR="00E443AA" w:rsidRDefault="00E443AA" w:rsidP="00FA0B6B"/>
        </w:tc>
        <w:tc>
          <w:tcPr>
            <w:tcW w:w="1196" w:type="dxa"/>
          </w:tcPr>
          <w:p w:rsidR="00CC15F7" w:rsidRDefault="00CC15F7" w:rsidP="00215AEC">
            <w:pPr>
              <w:jc w:val="center"/>
              <w:rPr>
                <w:b/>
              </w:rPr>
            </w:pPr>
          </w:p>
          <w:p w:rsidR="003667B8" w:rsidRDefault="003667B8" w:rsidP="00215AEC">
            <w:pPr>
              <w:jc w:val="center"/>
              <w:rPr>
                <w:b/>
              </w:rPr>
            </w:pPr>
            <w:r>
              <w:rPr>
                <w:b/>
              </w:rPr>
              <w:t>DS</w:t>
            </w:r>
          </w:p>
        </w:tc>
      </w:tr>
      <w:tr w:rsidR="003667B8" w:rsidTr="00FA0B6B">
        <w:tc>
          <w:tcPr>
            <w:tcW w:w="817" w:type="dxa"/>
          </w:tcPr>
          <w:p w:rsidR="003667B8" w:rsidRDefault="003667B8" w:rsidP="00FA0B6B">
            <w:r>
              <w:t>3.</w:t>
            </w:r>
          </w:p>
        </w:tc>
        <w:tc>
          <w:tcPr>
            <w:tcW w:w="7229" w:type="dxa"/>
          </w:tcPr>
          <w:p w:rsidR="003667B8" w:rsidRDefault="003667B8" w:rsidP="00FA0B6B">
            <w:pPr>
              <w:rPr>
                <w:b/>
              </w:rPr>
            </w:pPr>
            <w:r>
              <w:rPr>
                <w:b/>
              </w:rPr>
              <w:t>TREASURERS REPORT</w:t>
            </w:r>
          </w:p>
          <w:p w:rsidR="003667B8" w:rsidRPr="003667B8" w:rsidRDefault="003667B8" w:rsidP="00FA0B6B">
            <w:pPr>
              <w:rPr>
                <w:b/>
              </w:rPr>
            </w:pPr>
          </w:p>
        </w:tc>
        <w:tc>
          <w:tcPr>
            <w:tcW w:w="1196" w:type="dxa"/>
          </w:tcPr>
          <w:p w:rsidR="003667B8" w:rsidRDefault="003667B8" w:rsidP="00215AEC">
            <w:pPr>
              <w:jc w:val="center"/>
              <w:rPr>
                <w:b/>
              </w:rPr>
            </w:pPr>
          </w:p>
        </w:tc>
      </w:tr>
      <w:tr w:rsidR="003667B8" w:rsidTr="00FA0B6B">
        <w:tc>
          <w:tcPr>
            <w:tcW w:w="817" w:type="dxa"/>
          </w:tcPr>
          <w:p w:rsidR="003667B8" w:rsidRDefault="003667B8" w:rsidP="00FA0B6B">
            <w:r>
              <w:t>3.1</w:t>
            </w:r>
          </w:p>
        </w:tc>
        <w:tc>
          <w:tcPr>
            <w:tcW w:w="7229" w:type="dxa"/>
          </w:tcPr>
          <w:p w:rsidR="003667B8" w:rsidRDefault="003667B8" w:rsidP="00FA0B6B">
            <w:r>
              <w:t>The Treasurer was progressing access to bank accounts. Online access to HSBC account obtained. Action continuing to obtain bank card to facilitate easy access to cash.</w:t>
            </w:r>
          </w:p>
          <w:p w:rsidR="003667B8" w:rsidRDefault="003667B8" w:rsidP="00FA0B6B">
            <w:r>
              <w:t>TSB – work ongoing to obtain online access and debit card to enable easy access as there was not a branch of HSBC in Romsey.</w:t>
            </w:r>
          </w:p>
          <w:p w:rsidR="003667B8" w:rsidRDefault="003667B8" w:rsidP="00FA0B6B">
            <w:r>
              <w:t>Committee to review bank accounts in one year – autumn 2018.</w:t>
            </w:r>
          </w:p>
          <w:p w:rsidR="003667B8" w:rsidRPr="003667B8" w:rsidRDefault="003667B8" w:rsidP="00FA0B6B"/>
        </w:tc>
        <w:tc>
          <w:tcPr>
            <w:tcW w:w="1196" w:type="dxa"/>
          </w:tcPr>
          <w:p w:rsidR="003667B8" w:rsidRDefault="003667B8" w:rsidP="00215AEC">
            <w:pPr>
              <w:jc w:val="center"/>
              <w:rPr>
                <w:b/>
              </w:rPr>
            </w:pPr>
          </w:p>
        </w:tc>
      </w:tr>
      <w:tr w:rsidR="003667B8" w:rsidTr="00FA0B6B">
        <w:tc>
          <w:tcPr>
            <w:tcW w:w="817" w:type="dxa"/>
          </w:tcPr>
          <w:p w:rsidR="003667B8" w:rsidRDefault="003667B8" w:rsidP="00FA0B6B">
            <w:r>
              <w:t>3.2</w:t>
            </w:r>
          </w:p>
        </w:tc>
        <w:tc>
          <w:tcPr>
            <w:tcW w:w="7229" w:type="dxa"/>
          </w:tcPr>
          <w:p w:rsidR="003667B8" w:rsidRDefault="003667B8" w:rsidP="00FA0B6B">
            <w:r>
              <w:t>Audit Bill from the auditor outstanding due to issue re assets. The bill is £150.</w:t>
            </w:r>
          </w:p>
          <w:p w:rsidR="003667B8" w:rsidRDefault="003667B8" w:rsidP="00FA0B6B"/>
        </w:tc>
        <w:tc>
          <w:tcPr>
            <w:tcW w:w="1196" w:type="dxa"/>
          </w:tcPr>
          <w:p w:rsidR="003667B8" w:rsidRDefault="003667B8" w:rsidP="00215AEC">
            <w:pPr>
              <w:jc w:val="center"/>
              <w:rPr>
                <w:b/>
              </w:rPr>
            </w:pPr>
          </w:p>
        </w:tc>
      </w:tr>
      <w:tr w:rsidR="003667B8" w:rsidTr="00FA0B6B">
        <w:tc>
          <w:tcPr>
            <w:tcW w:w="817" w:type="dxa"/>
          </w:tcPr>
          <w:p w:rsidR="003667B8" w:rsidRDefault="003667B8" w:rsidP="00FA0B6B">
            <w:r>
              <w:t>3.3</w:t>
            </w:r>
          </w:p>
        </w:tc>
        <w:tc>
          <w:tcPr>
            <w:tcW w:w="7229" w:type="dxa"/>
          </w:tcPr>
          <w:p w:rsidR="003667B8" w:rsidRDefault="003667B8" w:rsidP="00FA0B6B">
            <w:r>
              <w:t>Treasurer reported that auditor was looking to resign and a replace was being sort.</w:t>
            </w:r>
          </w:p>
          <w:p w:rsidR="003667B8" w:rsidRDefault="003667B8" w:rsidP="00FA0B6B"/>
        </w:tc>
        <w:tc>
          <w:tcPr>
            <w:tcW w:w="1196" w:type="dxa"/>
          </w:tcPr>
          <w:p w:rsidR="003667B8" w:rsidRDefault="003667B8" w:rsidP="00215AEC">
            <w:pPr>
              <w:jc w:val="center"/>
              <w:rPr>
                <w:b/>
              </w:rPr>
            </w:pPr>
            <w:r>
              <w:rPr>
                <w:b/>
              </w:rPr>
              <w:t>CN</w:t>
            </w:r>
          </w:p>
        </w:tc>
      </w:tr>
      <w:tr w:rsidR="003667B8" w:rsidTr="00FA0B6B">
        <w:tc>
          <w:tcPr>
            <w:tcW w:w="817" w:type="dxa"/>
          </w:tcPr>
          <w:p w:rsidR="003667B8" w:rsidRDefault="003667B8" w:rsidP="00FA0B6B">
            <w:r>
              <w:t>3.4</w:t>
            </w:r>
          </w:p>
        </w:tc>
        <w:tc>
          <w:tcPr>
            <w:tcW w:w="7229" w:type="dxa"/>
          </w:tcPr>
          <w:p w:rsidR="003667B8" w:rsidRDefault="00FF5D42" w:rsidP="00FA0B6B">
            <w:r>
              <w:t>Decision to be taken as to whether the Guild go for an audit, examination or no audit.</w:t>
            </w:r>
          </w:p>
          <w:p w:rsidR="00FF5D42" w:rsidRDefault="00FF5D42" w:rsidP="00FA0B6B"/>
        </w:tc>
        <w:tc>
          <w:tcPr>
            <w:tcW w:w="1196" w:type="dxa"/>
          </w:tcPr>
          <w:p w:rsidR="003667B8" w:rsidRDefault="00FF5D42" w:rsidP="00215AEC">
            <w:pPr>
              <w:jc w:val="center"/>
              <w:rPr>
                <w:b/>
              </w:rPr>
            </w:pPr>
            <w:r>
              <w:rPr>
                <w:b/>
              </w:rPr>
              <w:t>CN</w:t>
            </w:r>
          </w:p>
          <w:p w:rsidR="00FF5D42" w:rsidRDefault="00FF5D42" w:rsidP="00215AEC">
            <w:pPr>
              <w:jc w:val="center"/>
              <w:rPr>
                <w:b/>
              </w:rPr>
            </w:pPr>
          </w:p>
          <w:p w:rsidR="00FF5D42" w:rsidRDefault="00FF5D42" w:rsidP="00215AEC">
            <w:pPr>
              <w:jc w:val="center"/>
              <w:rPr>
                <w:b/>
              </w:rPr>
            </w:pPr>
          </w:p>
        </w:tc>
      </w:tr>
      <w:tr w:rsidR="00FF5D42" w:rsidTr="00FA0B6B">
        <w:tc>
          <w:tcPr>
            <w:tcW w:w="817" w:type="dxa"/>
          </w:tcPr>
          <w:p w:rsidR="00FF5D42" w:rsidRDefault="00FF5D42" w:rsidP="00FA0B6B">
            <w:r>
              <w:t>3.5</w:t>
            </w:r>
          </w:p>
        </w:tc>
        <w:tc>
          <w:tcPr>
            <w:tcW w:w="7229" w:type="dxa"/>
          </w:tcPr>
          <w:p w:rsidR="00FF5D42" w:rsidRDefault="00FF5D42" w:rsidP="00FA0B6B">
            <w:r>
              <w:t>Bank balance:</w:t>
            </w:r>
            <w:r>
              <w:tab/>
              <w:t>Deposit £5095</w:t>
            </w:r>
          </w:p>
          <w:p w:rsidR="00FF5D42" w:rsidRDefault="00FF5D42" w:rsidP="00FA0B6B">
            <w:r>
              <w:tab/>
            </w:r>
            <w:r>
              <w:tab/>
              <w:t>Current account £2306</w:t>
            </w:r>
          </w:p>
          <w:p w:rsidR="00FF5D42" w:rsidRDefault="00FF5D42" w:rsidP="00FA0B6B"/>
        </w:tc>
        <w:tc>
          <w:tcPr>
            <w:tcW w:w="1196" w:type="dxa"/>
          </w:tcPr>
          <w:p w:rsidR="00FF5D42" w:rsidRDefault="00FF5D42" w:rsidP="00215AEC">
            <w:pPr>
              <w:jc w:val="center"/>
              <w:rPr>
                <w:b/>
              </w:rPr>
            </w:pPr>
          </w:p>
        </w:tc>
      </w:tr>
      <w:tr w:rsidR="00FF5D42" w:rsidTr="00FA0B6B">
        <w:tc>
          <w:tcPr>
            <w:tcW w:w="817" w:type="dxa"/>
          </w:tcPr>
          <w:p w:rsidR="00FF5D42" w:rsidRDefault="00FF5D42" w:rsidP="00FA0B6B">
            <w:r>
              <w:t>3.6</w:t>
            </w:r>
          </w:p>
        </w:tc>
        <w:tc>
          <w:tcPr>
            <w:tcW w:w="7229" w:type="dxa"/>
          </w:tcPr>
          <w:p w:rsidR="00FF5D42" w:rsidRDefault="00FF5D42" w:rsidP="00FA0B6B">
            <w:r>
              <w:t>Treasurer putting together report on income/expenditure.</w:t>
            </w:r>
          </w:p>
          <w:p w:rsidR="00FF5D42" w:rsidRDefault="00FF5D42" w:rsidP="00FA0B6B"/>
        </w:tc>
        <w:tc>
          <w:tcPr>
            <w:tcW w:w="1196" w:type="dxa"/>
          </w:tcPr>
          <w:p w:rsidR="00FF5D42" w:rsidRDefault="00FF5D42" w:rsidP="00215AEC">
            <w:pPr>
              <w:jc w:val="center"/>
              <w:rPr>
                <w:b/>
              </w:rPr>
            </w:pPr>
            <w:r>
              <w:rPr>
                <w:b/>
              </w:rPr>
              <w:t>CN</w:t>
            </w:r>
          </w:p>
        </w:tc>
      </w:tr>
      <w:tr w:rsidR="00FF5D42" w:rsidTr="00FA0B6B">
        <w:tc>
          <w:tcPr>
            <w:tcW w:w="817" w:type="dxa"/>
          </w:tcPr>
          <w:p w:rsidR="00FF5D42" w:rsidRDefault="002D3493" w:rsidP="00FA0B6B">
            <w:r>
              <w:t>4.</w:t>
            </w:r>
          </w:p>
        </w:tc>
        <w:tc>
          <w:tcPr>
            <w:tcW w:w="7229" w:type="dxa"/>
          </w:tcPr>
          <w:p w:rsidR="00FF5D42" w:rsidRDefault="002D3493" w:rsidP="00FA0B6B">
            <w:pPr>
              <w:rPr>
                <w:b/>
              </w:rPr>
            </w:pPr>
            <w:r>
              <w:rPr>
                <w:b/>
              </w:rPr>
              <w:t>CORRESPONDANCE</w:t>
            </w:r>
          </w:p>
          <w:p w:rsidR="002D3493" w:rsidRPr="002D3493" w:rsidRDefault="002D3493" w:rsidP="00FA0B6B">
            <w:pPr>
              <w:rPr>
                <w:b/>
              </w:rPr>
            </w:pPr>
          </w:p>
        </w:tc>
        <w:tc>
          <w:tcPr>
            <w:tcW w:w="1196" w:type="dxa"/>
          </w:tcPr>
          <w:p w:rsidR="00FF5D42" w:rsidRDefault="00FF5D42" w:rsidP="00215AEC">
            <w:pPr>
              <w:jc w:val="center"/>
              <w:rPr>
                <w:b/>
              </w:rPr>
            </w:pPr>
          </w:p>
        </w:tc>
      </w:tr>
      <w:tr w:rsidR="002D3493" w:rsidTr="00FA0B6B">
        <w:tc>
          <w:tcPr>
            <w:tcW w:w="817" w:type="dxa"/>
          </w:tcPr>
          <w:p w:rsidR="002D3493" w:rsidRDefault="002D3493" w:rsidP="00FA0B6B"/>
        </w:tc>
        <w:tc>
          <w:tcPr>
            <w:tcW w:w="7229" w:type="dxa"/>
          </w:tcPr>
          <w:p w:rsidR="002D3493" w:rsidRDefault="002D3493" w:rsidP="00FA0B6B">
            <w:r>
              <w:t>None reported</w:t>
            </w:r>
          </w:p>
          <w:p w:rsidR="002D3493" w:rsidRPr="002D3493" w:rsidRDefault="002D3493" w:rsidP="00FA0B6B"/>
        </w:tc>
        <w:tc>
          <w:tcPr>
            <w:tcW w:w="1196" w:type="dxa"/>
          </w:tcPr>
          <w:p w:rsidR="002D3493" w:rsidRDefault="002D3493" w:rsidP="00215AEC">
            <w:pPr>
              <w:jc w:val="center"/>
              <w:rPr>
                <w:b/>
              </w:rPr>
            </w:pPr>
          </w:p>
        </w:tc>
      </w:tr>
      <w:tr w:rsidR="002D3493" w:rsidTr="00FA0B6B">
        <w:tc>
          <w:tcPr>
            <w:tcW w:w="817" w:type="dxa"/>
          </w:tcPr>
          <w:p w:rsidR="002D3493" w:rsidRDefault="002D3493" w:rsidP="00FA0B6B">
            <w:r>
              <w:t>5.</w:t>
            </w:r>
          </w:p>
        </w:tc>
        <w:tc>
          <w:tcPr>
            <w:tcW w:w="7229" w:type="dxa"/>
          </w:tcPr>
          <w:p w:rsidR="002D3493" w:rsidRDefault="002D3493" w:rsidP="00FA0B6B">
            <w:pPr>
              <w:rPr>
                <w:b/>
              </w:rPr>
            </w:pPr>
            <w:r>
              <w:rPr>
                <w:b/>
              </w:rPr>
              <w:t>YOUTH GUILD</w:t>
            </w:r>
          </w:p>
          <w:p w:rsidR="002D3493" w:rsidRPr="002D3493" w:rsidRDefault="002D3493" w:rsidP="00FA0B6B">
            <w:pPr>
              <w:rPr>
                <w:b/>
              </w:rPr>
            </w:pPr>
          </w:p>
        </w:tc>
        <w:tc>
          <w:tcPr>
            <w:tcW w:w="1196" w:type="dxa"/>
          </w:tcPr>
          <w:p w:rsidR="002D3493" w:rsidRDefault="002D3493" w:rsidP="00215AEC">
            <w:pPr>
              <w:jc w:val="center"/>
              <w:rPr>
                <w:b/>
              </w:rPr>
            </w:pPr>
          </w:p>
        </w:tc>
      </w:tr>
      <w:tr w:rsidR="002D3493" w:rsidTr="00FA0B6B">
        <w:tc>
          <w:tcPr>
            <w:tcW w:w="817" w:type="dxa"/>
          </w:tcPr>
          <w:p w:rsidR="002D3493" w:rsidRDefault="002D3493" w:rsidP="00FA0B6B">
            <w:r>
              <w:t>5.1</w:t>
            </w:r>
          </w:p>
        </w:tc>
        <w:tc>
          <w:tcPr>
            <w:tcW w:w="7229" w:type="dxa"/>
          </w:tcPr>
          <w:p w:rsidR="002D3493" w:rsidRDefault="002D3493" w:rsidP="00FA0B6B">
            <w:r>
              <w:t>It was reported that the Youth Guild was progressing well. 10-11 expected at next meeting.</w:t>
            </w:r>
          </w:p>
          <w:p w:rsidR="002D3493" w:rsidRPr="002D3493" w:rsidRDefault="002D3493" w:rsidP="00FA0B6B"/>
        </w:tc>
        <w:tc>
          <w:tcPr>
            <w:tcW w:w="1196" w:type="dxa"/>
          </w:tcPr>
          <w:p w:rsidR="002D3493" w:rsidRDefault="002D3493" w:rsidP="00215AEC">
            <w:pPr>
              <w:jc w:val="center"/>
              <w:rPr>
                <w:b/>
              </w:rPr>
            </w:pPr>
          </w:p>
        </w:tc>
      </w:tr>
      <w:tr w:rsidR="002D3493" w:rsidTr="00FA0B6B">
        <w:tc>
          <w:tcPr>
            <w:tcW w:w="817" w:type="dxa"/>
          </w:tcPr>
          <w:p w:rsidR="002D3493" w:rsidRDefault="002D3493" w:rsidP="00FA0B6B">
            <w:r>
              <w:t>6.</w:t>
            </w:r>
          </w:p>
        </w:tc>
        <w:tc>
          <w:tcPr>
            <w:tcW w:w="7229" w:type="dxa"/>
          </w:tcPr>
          <w:p w:rsidR="002D3493" w:rsidRDefault="002D3493" w:rsidP="00FA0B6B">
            <w:pPr>
              <w:rPr>
                <w:b/>
              </w:rPr>
            </w:pPr>
            <w:r>
              <w:rPr>
                <w:b/>
              </w:rPr>
              <w:t>TIMETABLE FOR 2018</w:t>
            </w:r>
          </w:p>
          <w:p w:rsidR="002D3493" w:rsidRPr="002D3493" w:rsidRDefault="002D3493" w:rsidP="00FA0B6B">
            <w:pPr>
              <w:rPr>
                <w:b/>
              </w:rPr>
            </w:pPr>
          </w:p>
        </w:tc>
        <w:tc>
          <w:tcPr>
            <w:tcW w:w="1196" w:type="dxa"/>
          </w:tcPr>
          <w:p w:rsidR="002D3493" w:rsidRDefault="002D3493" w:rsidP="00215AEC">
            <w:pPr>
              <w:jc w:val="center"/>
              <w:rPr>
                <w:b/>
              </w:rPr>
            </w:pPr>
          </w:p>
        </w:tc>
      </w:tr>
      <w:tr w:rsidR="002D3493" w:rsidTr="00FA0B6B">
        <w:tc>
          <w:tcPr>
            <w:tcW w:w="817" w:type="dxa"/>
          </w:tcPr>
          <w:p w:rsidR="002D3493" w:rsidRDefault="002D3493" w:rsidP="00FA0B6B">
            <w:r>
              <w:t>6.1</w:t>
            </w:r>
          </w:p>
        </w:tc>
        <w:tc>
          <w:tcPr>
            <w:tcW w:w="7229" w:type="dxa"/>
          </w:tcPr>
          <w:p w:rsidR="002D3493" w:rsidRDefault="002D3493" w:rsidP="00FA0B6B">
            <w:r>
              <w:t>It was suggested that a meeting is devoted to weaving skills in 2018. To be discussed at News and Views.</w:t>
            </w:r>
          </w:p>
          <w:p w:rsidR="002D3493" w:rsidRPr="002D3493" w:rsidRDefault="002D3493" w:rsidP="002D3493">
            <w:pPr>
              <w:tabs>
                <w:tab w:val="left" w:pos="1039"/>
              </w:tabs>
            </w:pPr>
          </w:p>
        </w:tc>
        <w:tc>
          <w:tcPr>
            <w:tcW w:w="1196" w:type="dxa"/>
          </w:tcPr>
          <w:p w:rsidR="002D3493" w:rsidRDefault="002D3493" w:rsidP="00215AEC">
            <w:pPr>
              <w:jc w:val="center"/>
              <w:rPr>
                <w:b/>
              </w:rPr>
            </w:pPr>
          </w:p>
        </w:tc>
      </w:tr>
      <w:tr w:rsidR="002D3493" w:rsidTr="00FA0B6B">
        <w:tc>
          <w:tcPr>
            <w:tcW w:w="817" w:type="dxa"/>
          </w:tcPr>
          <w:p w:rsidR="002D3493" w:rsidRDefault="002D3493" w:rsidP="00FA0B6B">
            <w:r>
              <w:t>7.</w:t>
            </w:r>
          </w:p>
        </w:tc>
        <w:tc>
          <w:tcPr>
            <w:tcW w:w="7229" w:type="dxa"/>
          </w:tcPr>
          <w:p w:rsidR="002D3493" w:rsidRDefault="002D3493" w:rsidP="00FA0B6B">
            <w:pPr>
              <w:rPr>
                <w:b/>
              </w:rPr>
            </w:pPr>
            <w:r>
              <w:rPr>
                <w:b/>
              </w:rPr>
              <w:t>WEBSITE</w:t>
            </w:r>
          </w:p>
          <w:p w:rsidR="002D3493" w:rsidRPr="002D3493" w:rsidRDefault="002D3493" w:rsidP="00FA0B6B">
            <w:pPr>
              <w:rPr>
                <w:b/>
              </w:rPr>
            </w:pPr>
          </w:p>
        </w:tc>
        <w:tc>
          <w:tcPr>
            <w:tcW w:w="1196" w:type="dxa"/>
          </w:tcPr>
          <w:p w:rsidR="002D3493" w:rsidRDefault="002D3493" w:rsidP="00215AEC">
            <w:pPr>
              <w:jc w:val="center"/>
              <w:rPr>
                <w:b/>
              </w:rPr>
            </w:pPr>
          </w:p>
        </w:tc>
      </w:tr>
      <w:tr w:rsidR="002D3493" w:rsidTr="00FA0B6B">
        <w:tc>
          <w:tcPr>
            <w:tcW w:w="817" w:type="dxa"/>
          </w:tcPr>
          <w:p w:rsidR="002D3493" w:rsidRDefault="002D3493" w:rsidP="00FA0B6B">
            <w:r>
              <w:t>7.1</w:t>
            </w:r>
          </w:p>
        </w:tc>
        <w:tc>
          <w:tcPr>
            <w:tcW w:w="7229" w:type="dxa"/>
          </w:tcPr>
          <w:p w:rsidR="002D3493" w:rsidRDefault="002D3493" w:rsidP="00FA0B6B">
            <w:r w:rsidRPr="002D3493">
              <w:t>The</w:t>
            </w:r>
            <w:r>
              <w:rPr>
                <w:b/>
              </w:rPr>
              <w:t xml:space="preserve"> </w:t>
            </w:r>
            <w:r w:rsidRPr="002D3493">
              <w:t>meeting</w:t>
            </w:r>
            <w:r>
              <w:t xml:space="preserve"> agreed that the Website was looking very good.</w:t>
            </w:r>
          </w:p>
          <w:p w:rsidR="002D3493" w:rsidRDefault="002D3493" w:rsidP="00FA0B6B">
            <w:pPr>
              <w:rPr>
                <w:b/>
              </w:rPr>
            </w:pPr>
          </w:p>
        </w:tc>
        <w:tc>
          <w:tcPr>
            <w:tcW w:w="1196" w:type="dxa"/>
          </w:tcPr>
          <w:p w:rsidR="002D3493" w:rsidRDefault="002D3493" w:rsidP="00215AEC">
            <w:pPr>
              <w:jc w:val="center"/>
              <w:rPr>
                <w:b/>
              </w:rPr>
            </w:pPr>
          </w:p>
        </w:tc>
      </w:tr>
      <w:tr w:rsidR="002D3493" w:rsidTr="00FA0B6B">
        <w:tc>
          <w:tcPr>
            <w:tcW w:w="817" w:type="dxa"/>
          </w:tcPr>
          <w:p w:rsidR="002D3493" w:rsidRDefault="002D3493" w:rsidP="00FA0B6B">
            <w:r>
              <w:t>8.</w:t>
            </w:r>
          </w:p>
        </w:tc>
        <w:tc>
          <w:tcPr>
            <w:tcW w:w="7229" w:type="dxa"/>
          </w:tcPr>
          <w:p w:rsidR="002D3493" w:rsidRDefault="002D3493" w:rsidP="00FA0B6B">
            <w:pPr>
              <w:rPr>
                <w:b/>
              </w:rPr>
            </w:pPr>
            <w:r>
              <w:rPr>
                <w:b/>
              </w:rPr>
              <w:t>EVENTS</w:t>
            </w:r>
          </w:p>
          <w:p w:rsidR="002D3493" w:rsidRPr="002D3493" w:rsidRDefault="002D3493" w:rsidP="00FA0B6B">
            <w:pPr>
              <w:rPr>
                <w:b/>
              </w:rPr>
            </w:pPr>
          </w:p>
        </w:tc>
        <w:tc>
          <w:tcPr>
            <w:tcW w:w="1196" w:type="dxa"/>
          </w:tcPr>
          <w:p w:rsidR="002D3493" w:rsidRDefault="002D3493" w:rsidP="00215AEC">
            <w:pPr>
              <w:jc w:val="center"/>
              <w:rPr>
                <w:b/>
              </w:rPr>
            </w:pPr>
          </w:p>
        </w:tc>
      </w:tr>
      <w:tr w:rsidR="002D3493" w:rsidTr="00FA0B6B">
        <w:tc>
          <w:tcPr>
            <w:tcW w:w="817" w:type="dxa"/>
          </w:tcPr>
          <w:p w:rsidR="002D3493" w:rsidRDefault="002D3493" w:rsidP="00FA0B6B">
            <w:r>
              <w:t>8.1</w:t>
            </w:r>
          </w:p>
        </w:tc>
        <w:tc>
          <w:tcPr>
            <w:tcW w:w="7229" w:type="dxa"/>
          </w:tcPr>
          <w:p w:rsidR="002D3493" w:rsidRDefault="002D3493" w:rsidP="00FA0B6B">
            <w:r>
              <w:t>An organiser for Events was required. Options:</w:t>
            </w:r>
          </w:p>
          <w:p w:rsidR="002D3493" w:rsidRDefault="002D3493" w:rsidP="002D3493">
            <w:pPr>
              <w:pStyle w:val="ListParagraph"/>
              <w:numPr>
                <w:ilvl w:val="0"/>
                <w:numId w:val="1"/>
              </w:numPr>
            </w:pPr>
            <w:r>
              <w:t>Do nothing</w:t>
            </w:r>
          </w:p>
          <w:p w:rsidR="002D3493" w:rsidRDefault="002D3493" w:rsidP="002D3493">
            <w:pPr>
              <w:pStyle w:val="ListParagraph"/>
              <w:numPr>
                <w:ilvl w:val="0"/>
                <w:numId w:val="1"/>
              </w:numPr>
            </w:pPr>
            <w:r>
              <w:t>Facilitator of events appointed plus a person to lead on each event.</w:t>
            </w:r>
          </w:p>
          <w:p w:rsidR="002D3493" w:rsidRPr="002D3493" w:rsidRDefault="002D3493" w:rsidP="002D3493">
            <w:pPr>
              <w:pStyle w:val="ListParagraph"/>
            </w:pPr>
          </w:p>
        </w:tc>
        <w:tc>
          <w:tcPr>
            <w:tcW w:w="1196" w:type="dxa"/>
          </w:tcPr>
          <w:p w:rsidR="002D3493" w:rsidRDefault="002D3493" w:rsidP="00215AEC">
            <w:pPr>
              <w:jc w:val="center"/>
              <w:rPr>
                <w:b/>
              </w:rPr>
            </w:pPr>
          </w:p>
        </w:tc>
      </w:tr>
      <w:tr w:rsidR="002D3493" w:rsidTr="00FA0B6B">
        <w:tc>
          <w:tcPr>
            <w:tcW w:w="817" w:type="dxa"/>
          </w:tcPr>
          <w:p w:rsidR="002D3493" w:rsidRDefault="002D3493" w:rsidP="00FA0B6B">
            <w:r>
              <w:t>8.2</w:t>
            </w:r>
          </w:p>
        </w:tc>
        <w:tc>
          <w:tcPr>
            <w:tcW w:w="7229" w:type="dxa"/>
          </w:tcPr>
          <w:p w:rsidR="002D3493" w:rsidRDefault="002D3493" w:rsidP="00FA0B6B">
            <w:r>
              <w:t xml:space="preserve">There had been low attendance at </w:t>
            </w:r>
            <w:proofErr w:type="spellStart"/>
            <w:r>
              <w:t>Hilliers</w:t>
            </w:r>
            <w:proofErr w:type="spellEnd"/>
            <w:r>
              <w:t xml:space="preserve">. The object of the charity was to </w:t>
            </w:r>
            <w:r>
              <w:lastRenderedPageBreak/>
              <w:t>reach out to community.</w:t>
            </w:r>
          </w:p>
          <w:p w:rsidR="002D3493" w:rsidRDefault="002D3493" w:rsidP="00FA0B6B"/>
        </w:tc>
        <w:tc>
          <w:tcPr>
            <w:tcW w:w="1196" w:type="dxa"/>
          </w:tcPr>
          <w:p w:rsidR="002D3493" w:rsidRDefault="002D3493" w:rsidP="00215AEC">
            <w:pPr>
              <w:jc w:val="center"/>
              <w:rPr>
                <w:b/>
              </w:rPr>
            </w:pPr>
          </w:p>
        </w:tc>
      </w:tr>
      <w:tr w:rsidR="002D3493" w:rsidTr="00FA0B6B">
        <w:tc>
          <w:tcPr>
            <w:tcW w:w="817" w:type="dxa"/>
          </w:tcPr>
          <w:p w:rsidR="002D3493" w:rsidRDefault="002D3493" w:rsidP="00FA0B6B">
            <w:r>
              <w:lastRenderedPageBreak/>
              <w:t>8.3</w:t>
            </w:r>
          </w:p>
        </w:tc>
        <w:tc>
          <w:tcPr>
            <w:tcW w:w="7229" w:type="dxa"/>
          </w:tcPr>
          <w:p w:rsidR="002D3493" w:rsidRDefault="002D3493" w:rsidP="00FA0B6B">
            <w:r>
              <w:t xml:space="preserve">It was understood that Ella was willing to take on the roll although someone will be needed for </w:t>
            </w:r>
            <w:proofErr w:type="spellStart"/>
            <w:r>
              <w:t>Hilliers</w:t>
            </w:r>
            <w:proofErr w:type="spellEnd"/>
            <w:r>
              <w:t xml:space="preserve"> event.</w:t>
            </w:r>
          </w:p>
          <w:p w:rsidR="002D3493" w:rsidRDefault="002D3493" w:rsidP="00FA0B6B"/>
        </w:tc>
        <w:tc>
          <w:tcPr>
            <w:tcW w:w="1196" w:type="dxa"/>
          </w:tcPr>
          <w:p w:rsidR="002D3493" w:rsidRDefault="002D3493" w:rsidP="00215AEC">
            <w:pPr>
              <w:jc w:val="center"/>
              <w:rPr>
                <w:b/>
              </w:rPr>
            </w:pPr>
          </w:p>
        </w:tc>
      </w:tr>
      <w:tr w:rsidR="002D3493" w:rsidTr="00FA0B6B">
        <w:tc>
          <w:tcPr>
            <w:tcW w:w="817" w:type="dxa"/>
          </w:tcPr>
          <w:p w:rsidR="002D3493" w:rsidRDefault="002D3493" w:rsidP="00FA0B6B">
            <w:r>
              <w:t>8.4</w:t>
            </w:r>
          </w:p>
        </w:tc>
        <w:tc>
          <w:tcPr>
            <w:tcW w:w="7229" w:type="dxa"/>
          </w:tcPr>
          <w:p w:rsidR="002D3493" w:rsidRDefault="002D3493" w:rsidP="00FA0B6B">
            <w:r>
              <w:t>Jo to be facilitator with some help from Sue Brewer.</w:t>
            </w:r>
          </w:p>
          <w:p w:rsidR="002D3493" w:rsidRDefault="002D3493" w:rsidP="00FA0B6B">
            <w:r>
              <w:t xml:space="preserve"> </w:t>
            </w:r>
          </w:p>
        </w:tc>
        <w:tc>
          <w:tcPr>
            <w:tcW w:w="1196" w:type="dxa"/>
          </w:tcPr>
          <w:p w:rsidR="002D3493" w:rsidRDefault="002D3493" w:rsidP="00215AEC">
            <w:pPr>
              <w:jc w:val="center"/>
              <w:rPr>
                <w:b/>
              </w:rPr>
            </w:pPr>
          </w:p>
        </w:tc>
      </w:tr>
      <w:tr w:rsidR="002D3493" w:rsidTr="00FA0B6B">
        <w:tc>
          <w:tcPr>
            <w:tcW w:w="817" w:type="dxa"/>
          </w:tcPr>
          <w:p w:rsidR="002D3493" w:rsidRDefault="002D3493" w:rsidP="00FA0B6B">
            <w:r>
              <w:t>8.5</w:t>
            </w:r>
          </w:p>
        </w:tc>
        <w:tc>
          <w:tcPr>
            <w:tcW w:w="7229" w:type="dxa"/>
          </w:tcPr>
          <w:p w:rsidR="002D3493" w:rsidRDefault="001F368C" w:rsidP="00FA0B6B">
            <w:r>
              <w:t>Leaflet to be compiled on the role of a demonstrator. To be discussed at News and Views re demonstrating.</w:t>
            </w:r>
          </w:p>
          <w:p w:rsidR="001F368C" w:rsidRDefault="001F368C" w:rsidP="00FA0B6B"/>
        </w:tc>
        <w:tc>
          <w:tcPr>
            <w:tcW w:w="1196" w:type="dxa"/>
          </w:tcPr>
          <w:p w:rsidR="002D3493" w:rsidRDefault="002D3493" w:rsidP="00215AEC">
            <w:pPr>
              <w:jc w:val="center"/>
              <w:rPr>
                <w:b/>
              </w:rPr>
            </w:pPr>
          </w:p>
        </w:tc>
      </w:tr>
      <w:tr w:rsidR="001F368C" w:rsidTr="00FA0B6B">
        <w:tc>
          <w:tcPr>
            <w:tcW w:w="817" w:type="dxa"/>
          </w:tcPr>
          <w:p w:rsidR="001F368C" w:rsidRDefault="001F368C" w:rsidP="00FA0B6B">
            <w:r>
              <w:t>8.6</w:t>
            </w:r>
          </w:p>
        </w:tc>
        <w:tc>
          <w:tcPr>
            <w:tcW w:w="7229" w:type="dxa"/>
          </w:tcPr>
          <w:p w:rsidR="001F368C" w:rsidRDefault="001F368C" w:rsidP="00FA0B6B">
            <w:proofErr w:type="spellStart"/>
            <w:r>
              <w:t>Hilliers</w:t>
            </w:r>
            <w:proofErr w:type="spellEnd"/>
            <w:r>
              <w:t xml:space="preserve"> –  they were unable to pay the Guild for running the event for children in August. It was agreed that the Guild would continue for 2018 and then review the position. Caroline to </w:t>
            </w:r>
            <w:r w:rsidR="00D54232">
              <w:t>liaise</w:t>
            </w:r>
            <w:r>
              <w:t xml:space="preserve"> with Hillers re this proposal.</w:t>
            </w:r>
          </w:p>
          <w:p w:rsidR="001F368C" w:rsidRDefault="001F368C" w:rsidP="00FA0B6B"/>
        </w:tc>
        <w:tc>
          <w:tcPr>
            <w:tcW w:w="1196" w:type="dxa"/>
          </w:tcPr>
          <w:p w:rsidR="001F368C" w:rsidRDefault="001F368C" w:rsidP="00215AEC">
            <w:pPr>
              <w:jc w:val="center"/>
              <w:rPr>
                <w:b/>
              </w:rPr>
            </w:pPr>
          </w:p>
          <w:p w:rsidR="001F368C" w:rsidRDefault="001F368C" w:rsidP="00215AEC">
            <w:pPr>
              <w:jc w:val="center"/>
              <w:rPr>
                <w:b/>
              </w:rPr>
            </w:pPr>
          </w:p>
          <w:p w:rsidR="001F368C" w:rsidRDefault="001F368C" w:rsidP="00215AEC">
            <w:pPr>
              <w:jc w:val="center"/>
              <w:rPr>
                <w:b/>
              </w:rPr>
            </w:pPr>
            <w:r>
              <w:rPr>
                <w:b/>
              </w:rPr>
              <w:t>CT</w:t>
            </w:r>
          </w:p>
        </w:tc>
      </w:tr>
      <w:tr w:rsidR="001F368C" w:rsidTr="00FA0B6B">
        <w:tc>
          <w:tcPr>
            <w:tcW w:w="817" w:type="dxa"/>
          </w:tcPr>
          <w:p w:rsidR="001F368C" w:rsidRDefault="001F368C" w:rsidP="00FA0B6B">
            <w:r>
              <w:t>8.7</w:t>
            </w:r>
          </w:p>
        </w:tc>
        <w:tc>
          <w:tcPr>
            <w:tcW w:w="7229" w:type="dxa"/>
          </w:tcPr>
          <w:p w:rsidR="001F368C" w:rsidRDefault="001F368C" w:rsidP="00FA0B6B">
            <w:proofErr w:type="spellStart"/>
            <w:r>
              <w:t>Hilliers</w:t>
            </w:r>
            <w:proofErr w:type="spellEnd"/>
            <w:r>
              <w:t xml:space="preserve"> to be asked to advertise the Weaving event.</w:t>
            </w:r>
          </w:p>
          <w:p w:rsidR="001F368C" w:rsidRDefault="001F368C" w:rsidP="00FA0B6B"/>
        </w:tc>
        <w:tc>
          <w:tcPr>
            <w:tcW w:w="1196" w:type="dxa"/>
          </w:tcPr>
          <w:p w:rsidR="001F368C" w:rsidRDefault="001F368C" w:rsidP="00215AEC">
            <w:pPr>
              <w:jc w:val="center"/>
              <w:rPr>
                <w:b/>
              </w:rPr>
            </w:pPr>
            <w:r>
              <w:rPr>
                <w:b/>
              </w:rPr>
              <w:t>CT</w:t>
            </w:r>
          </w:p>
        </w:tc>
      </w:tr>
      <w:tr w:rsidR="001F368C" w:rsidTr="00FA0B6B">
        <w:tc>
          <w:tcPr>
            <w:tcW w:w="817" w:type="dxa"/>
          </w:tcPr>
          <w:p w:rsidR="001F368C" w:rsidRDefault="001F368C" w:rsidP="00FA0B6B">
            <w:r>
              <w:t>9.</w:t>
            </w:r>
          </w:p>
        </w:tc>
        <w:tc>
          <w:tcPr>
            <w:tcW w:w="7229" w:type="dxa"/>
          </w:tcPr>
          <w:p w:rsidR="001F368C" w:rsidRDefault="001F368C" w:rsidP="00FA0B6B">
            <w:pPr>
              <w:rPr>
                <w:b/>
              </w:rPr>
            </w:pPr>
            <w:r>
              <w:rPr>
                <w:b/>
              </w:rPr>
              <w:t>ANY OTHER BUSINESS</w:t>
            </w:r>
          </w:p>
          <w:p w:rsidR="001F368C" w:rsidRPr="001F368C" w:rsidRDefault="001F368C" w:rsidP="00FA0B6B">
            <w:pPr>
              <w:rPr>
                <w:b/>
              </w:rPr>
            </w:pPr>
          </w:p>
        </w:tc>
        <w:tc>
          <w:tcPr>
            <w:tcW w:w="1196" w:type="dxa"/>
          </w:tcPr>
          <w:p w:rsidR="001F368C" w:rsidRDefault="001F368C" w:rsidP="00215AEC">
            <w:pPr>
              <w:jc w:val="center"/>
              <w:rPr>
                <w:b/>
              </w:rPr>
            </w:pPr>
          </w:p>
        </w:tc>
      </w:tr>
      <w:tr w:rsidR="001F368C" w:rsidTr="00FA0B6B">
        <w:tc>
          <w:tcPr>
            <w:tcW w:w="817" w:type="dxa"/>
          </w:tcPr>
          <w:p w:rsidR="001F368C" w:rsidRDefault="001F368C" w:rsidP="00FA0B6B">
            <w:r>
              <w:t>9.1</w:t>
            </w:r>
          </w:p>
        </w:tc>
        <w:tc>
          <w:tcPr>
            <w:tcW w:w="7229" w:type="dxa"/>
          </w:tcPr>
          <w:p w:rsidR="001F368C" w:rsidRDefault="001F368C" w:rsidP="00FA0B6B">
            <w:r>
              <w:t>Members to be encouraged to be welcoming to new people attending our meetings.</w:t>
            </w:r>
          </w:p>
          <w:p w:rsidR="001F368C" w:rsidRPr="001F368C" w:rsidRDefault="001F368C" w:rsidP="00FA0B6B"/>
        </w:tc>
        <w:tc>
          <w:tcPr>
            <w:tcW w:w="1196" w:type="dxa"/>
          </w:tcPr>
          <w:p w:rsidR="001F368C" w:rsidRDefault="001F368C" w:rsidP="00215AEC">
            <w:pPr>
              <w:jc w:val="center"/>
              <w:rPr>
                <w:b/>
              </w:rPr>
            </w:pPr>
          </w:p>
          <w:p w:rsidR="001F368C" w:rsidRDefault="001F368C" w:rsidP="00215AEC">
            <w:pPr>
              <w:jc w:val="center"/>
              <w:rPr>
                <w:b/>
              </w:rPr>
            </w:pPr>
            <w:r>
              <w:rPr>
                <w:b/>
              </w:rPr>
              <w:t>ALL</w:t>
            </w:r>
          </w:p>
        </w:tc>
      </w:tr>
      <w:tr w:rsidR="001F368C" w:rsidTr="00FA0B6B">
        <w:tc>
          <w:tcPr>
            <w:tcW w:w="817" w:type="dxa"/>
          </w:tcPr>
          <w:p w:rsidR="001F368C" w:rsidRDefault="001F368C" w:rsidP="001F368C">
            <w:r>
              <w:t>9.2</w:t>
            </w:r>
          </w:p>
        </w:tc>
        <w:tc>
          <w:tcPr>
            <w:tcW w:w="7229" w:type="dxa"/>
          </w:tcPr>
          <w:p w:rsidR="001F368C" w:rsidRDefault="001F368C" w:rsidP="00FA0B6B">
            <w:r>
              <w:t xml:space="preserve">Sue Brewer </w:t>
            </w:r>
            <w:r w:rsidR="002B3F67">
              <w:t>enquired if there should be a disclaimer on Guild correspondence.</w:t>
            </w:r>
          </w:p>
          <w:p w:rsidR="002B3F67" w:rsidRDefault="002B3F67" w:rsidP="00FA0B6B"/>
        </w:tc>
        <w:tc>
          <w:tcPr>
            <w:tcW w:w="1196" w:type="dxa"/>
          </w:tcPr>
          <w:p w:rsidR="001F368C" w:rsidRDefault="001F368C" w:rsidP="00215AEC">
            <w:pPr>
              <w:jc w:val="center"/>
              <w:rPr>
                <w:b/>
              </w:rPr>
            </w:pPr>
          </w:p>
        </w:tc>
      </w:tr>
    </w:tbl>
    <w:p w:rsidR="00FA0B6B" w:rsidRDefault="00FA0B6B" w:rsidP="00FA0B6B"/>
    <w:p w:rsidR="002B3F67" w:rsidRDefault="002B3F67" w:rsidP="00FA0B6B"/>
    <w:p w:rsidR="002B3F67" w:rsidRPr="00FA0B6B" w:rsidRDefault="002B3F67" w:rsidP="00FA0B6B"/>
    <w:sectPr w:rsidR="002B3F67" w:rsidRPr="00FA0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1071"/>
    <w:multiLevelType w:val="hybridMultilevel"/>
    <w:tmpl w:val="3C46B862"/>
    <w:lvl w:ilvl="0" w:tplc="B6822036">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DE"/>
    <w:rsid w:val="000A3BAB"/>
    <w:rsid w:val="001F368C"/>
    <w:rsid w:val="00215AEC"/>
    <w:rsid w:val="0023527A"/>
    <w:rsid w:val="002B3F67"/>
    <w:rsid w:val="002D3493"/>
    <w:rsid w:val="003667B8"/>
    <w:rsid w:val="006D6698"/>
    <w:rsid w:val="008D7ECF"/>
    <w:rsid w:val="009B12DE"/>
    <w:rsid w:val="00CC15F7"/>
    <w:rsid w:val="00D54232"/>
    <w:rsid w:val="00E443AA"/>
    <w:rsid w:val="00FA0B6B"/>
    <w:rsid w:val="00FF5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493"/>
    <w:pPr>
      <w:ind w:left="720"/>
      <w:contextualSpacing/>
    </w:pPr>
  </w:style>
  <w:style w:type="paragraph" w:styleId="NoSpacing">
    <w:name w:val="No Spacing"/>
    <w:uiPriority w:val="1"/>
    <w:qFormat/>
    <w:rsid w:val="002B3F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493"/>
    <w:pPr>
      <w:ind w:left="720"/>
      <w:contextualSpacing/>
    </w:pPr>
  </w:style>
  <w:style w:type="paragraph" w:styleId="NoSpacing">
    <w:name w:val="No Spacing"/>
    <w:uiPriority w:val="1"/>
    <w:qFormat/>
    <w:rsid w:val="002B3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Ruth</cp:lastModifiedBy>
  <cp:revision>3</cp:revision>
  <dcterms:created xsi:type="dcterms:W3CDTF">2017-11-15T20:37:00Z</dcterms:created>
  <dcterms:modified xsi:type="dcterms:W3CDTF">2017-11-15T20:37:00Z</dcterms:modified>
</cp:coreProperties>
</file>